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683B997A" w:rsidR="00C51AE2" w:rsidRPr="00487E0E" w:rsidRDefault="006877E8" w:rsidP="00405548">
      <w:pPr>
        <w:spacing w:line="276" w:lineRule="auto"/>
        <w:rPr>
          <w:rFonts w:ascii="Arial" w:hAnsi="Arial" w:cs="Arial"/>
          <w:bCs/>
          <w:sz w:val="24"/>
          <w:szCs w:val="24"/>
        </w:rPr>
      </w:pPr>
      <w:r w:rsidRPr="00487E0E">
        <w:rPr>
          <w:rFonts w:ascii="Arial" w:hAnsi="Arial"/>
          <w:sz w:val="24"/>
        </w:rPr>
        <w:t xml:space="preserve">Les modèles XD et </w:t>
      </w:r>
      <w:r w:rsidR="00487E0E">
        <w:rPr>
          <w:rFonts w:ascii="Arial" w:hAnsi="Arial"/>
          <w:sz w:val="24"/>
        </w:rPr>
        <w:t>XDC</w:t>
      </w:r>
      <w:r w:rsidRPr="00487E0E">
        <w:rPr>
          <w:rFonts w:ascii="Arial" w:hAnsi="Arial"/>
          <w:sz w:val="24"/>
        </w:rPr>
        <w:t xml:space="preserve"> de nouvelle génération </w:t>
      </w:r>
      <w:r w:rsidR="007C4937" w:rsidRPr="00487E0E">
        <w:rPr>
          <w:rFonts w:ascii="Arial" w:hAnsi="Arial"/>
          <w:sz w:val="24"/>
        </w:rPr>
        <w:t xml:space="preserve">établissent </w:t>
      </w:r>
      <w:r w:rsidR="00431746" w:rsidRPr="00487E0E">
        <w:rPr>
          <w:rFonts w:ascii="Arial" w:hAnsi="Arial"/>
          <w:sz w:val="24"/>
        </w:rPr>
        <w:t xml:space="preserve">une </w:t>
      </w:r>
      <w:r w:rsidR="000954BF" w:rsidRPr="00487E0E">
        <w:rPr>
          <w:rFonts w:ascii="Arial" w:hAnsi="Arial"/>
          <w:sz w:val="24"/>
        </w:rPr>
        <w:t xml:space="preserve">nouvelle </w:t>
      </w:r>
      <w:r w:rsidR="00431746" w:rsidRPr="00487E0E">
        <w:rPr>
          <w:rFonts w:ascii="Arial" w:hAnsi="Arial"/>
          <w:sz w:val="24"/>
        </w:rPr>
        <w:t xml:space="preserve">norme </w:t>
      </w:r>
      <w:r w:rsidRPr="00487E0E">
        <w:rPr>
          <w:rFonts w:ascii="Arial" w:hAnsi="Arial"/>
          <w:sz w:val="24"/>
        </w:rPr>
        <w:t xml:space="preserve"> </w:t>
      </w:r>
    </w:p>
    <w:p w14:paraId="648394A9" w14:textId="6486ABCE" w:rsidR="00652D5E" w:rsidRPr="00487E0E" w:rsidRDefault="005A5D21" w:rsidP="00652D5E">
      <w:pPr>
        <w:spacing w:line="360" w:lineRule="auto"/>
        <w:rPr>
          <w:rFonts w:ascii="Arial" w:hAnsi="Arial" w:cs="Arial"/>
          <w:b/>
          <w:bCs/>
          <w:sz w:val="24"/>
          <w:szCs w:val="24"/>
        </w:rPr>
      </w:pPr>
      <w:r w:rsidRPr="00487E0E">
        <w:rPr>
          <w:rFonts w:ascii="Arial" w:hAnsi="Arial"/>
          <w:b/>
          <w:sz w:val="30"/>
        </w:rPr>
        <w:t>Avec DAF, démarrez l'avenir des applications de transport spécifiques et de la distribution</w:t>
      </w:r>
    </w:p>
    <w:p w14:paraId="116F57F6" w14:textId="14DD72A9" w:rsidR="00217277" w:rsidRPr="00487E0E" w:rsidRDefault="00217277" w:rsidP="00217277">
      <w:pPr>
        <w:spacing w:line="360" w:lineRule="auto"/>
        <w:rPr>
          <w:rFonts w:ascii="Arial" w:hAnsi="Arial" w:cs="Arial"/>
          <w:b/>
          <w:bCs/>
          <w:sz w:val="24"/>
          <w:szCs w:val="24"/>
        </w:rPr>
      </w:pPr>
      <w:r w:rsidRPr="00487E0E">
        <w:rPr>
          <w:rFonts w:ascii="Arial" w:hAnsi="Arial"/>
          <w:b/>
          <w:sz w:val="24"/>
        </w:rPr>
        <w:t xml:space="preserve">À l'occasion du salon IAA Transportation 2022 à Hanovre, DAF présente une toute nouvelle gamme de camions de pointe. Les modèles XD et </w:t>
      </w:r>
      <w:r w:rsidR="00487E0E">
        <w:rPr>
          <w:rFonts w:ascii="Arial" w:hAnsi="Arial"/>
          <w:b/>
          <w:sz w:val="24"/>
        </w:rPr>
        <w:t>XDC</w:t>
      </w:r>
      <w:r w:rsidRPr="00487E0E">
        <w:rPr>
          <w:rFonts w:ascii="Arial" w:hAnsi="Arial"/>
          <w:b/>
          <w:sz w:val="24"/>
        </w:rPr>
        <w:t xml:space="preserve"> de nouvelle génération établissent une nouvelle norme industrielle en matière de qualité, de sécurité, d'effic</w:t>
      </w:r>
      <w:r w:rsidR="00251A2F" w:rsidRPr="00487E0E">
        <w:rPr>
          <w:rFonts w:ascii="Arial" w:hAnsi="Arial"/>
          <w:b/>
          <w:sz w:val="24"/>
        </w:rPr>
        <w:t>ience</w:t>
      </w:r>
      <w:r w:rsidRPr="00487E0E">
        <w:rPr>
          <w:rFonts w:ascii="Arial" w:hAnsi="Arial"/>
          <w:b/>
          <w:sz w:val="24"/>
        </w:rPr>
        <w:t xml:space="preserve"> et de confort de conduite. La production débutera en automne, et les versions électriques à batterie « zéro émission » suivront en 2023.</w:t>
      </w:r>
      <w:r w:rsidRPr="00487E0E">
        <w:rPr>
          <w:rFonts w:ascii="Arial" w:hAnsi="Arial"/>
          <w:b/>
          <w:sz w:val="24"/>
        </w:rPr>
        <w:br/>
      </w:r>
    </w:p>
    <w:p w14:paraId="008EC9B8" w14:textId="54ED6614" w:rsidR="00DA5412" w:rsidRPr="00487E0E" w:rsidRDefault="00DA5412" w:rsidP="00121E1F">
      <w:pPr>
        <w:numPr>
          <w:ilvl w:val="0"/>
          <w:numId w:val="4"/>
        </w:numPr>
        <w:spacing w:line="360" w:lineRule="auto"/>
        <w:rPr>
          <w:rFonts w:ascii="Arial" w:hAnsi="Arial"/>
          <w:sz w:val="24"/>
          <w:szCs w:val="24"/>
        </w:rPr>
      </w:pPr>
      <w:r w:rsidRPr="00487E0E">
        <w:rPr>
          <w:rFonts w:ascii="Arial" w:hAnsi="Arial"/>
          <w:sz w:val="24"/>
        </w:rPr>
        <w:t>L'ADN des modèles DAF XF, XG et XG</w:t>
      </w:r>
      <w:r w:rsidRPr="00487E0E">
        <w:rPr>
          <w:rFonts w:ascii="Arial" w:hAnsi="Arial"/>
          <w:sz w:val="24"/>
          <w:vertAlign w:val="superscript"/>
        </w:rPr>
        <w:t>+</w:t>
      </w:r>
      <w:r w:rsidRPr="00487E0E">
        <w:rPr>
          <w:rFonts w:ascii="Arial" w:hAnsi="Arial"/>
          <w:sz w:val="24"/>
        </w:rPr>
        <w:t xml:space="preserve">, les leaders du secteur, est désormais disponible </w:t>
      </w:r>
      <w:r w:rsidR="004D2F9E" w:rsidRPr="00487E0E">
        <w:rPr>
          <w:rFonts w:ascii="Arial" w:hAnsi="Arial"/>
          <w:sz w:val="24"/>
        </w:rPr>
        <w:t>pour</w:t>
      </w:r>
      <w:r w:rsidRPr="00487E0E">
        <w:rPr>
          <w:rFonts w:ascii="Arial" w:hAnsi="Arial"/>
          <w:sz w:val="24"/>
        </w:rPr>
        <w:t xml:space="preserve"> le segment des véhicules </w:t>
      </w:r>
      <w:r w:rsidR="00E70DAE" w:rsidRPr="00487E0E">
        <w:rPr>
          <w:rFonts w:ascii="Arial" w:hAnsi="Arial"/>
          <w:sz w:val="24"/>
        </w:rPr>
        <w:t xml:space="preserve">dédiés aux applications spécifiques de transport et </w:t>
      </w:r>
      <w:r w:rsidR="00FE3DFD" w:rsidRPr="00487E0E">
        <w:rPr>
          <w:rFonts w:ascii="Arial" w:hAnsi="Arial"/>
          <w:sz w:val="24"/>
        </w:rPr>
        <w:t xml:space="preserve">à la </w:t>
      </w:r>
      <w:r w:rsidRPr="00487E0E">
        <w:rPr>
          <w:rFonts w:ascii="Arial" w:hAnsi="Arial"/>
          <w:sz w:val="24"/>
        </w:rPr>
        <w:t>distribution</w:t>
      </w:r>
    </w:p>
    <w:p w14:paraId="2B08B89E" w14:textId="64C4BBD3" w:rsidR="00B46110" w:rsidRPr="00487E0E" w:rsidRDefault="00B46110" w:rsidP="00121E1F">
      <w:pPr>
        <w:numPr>
          <w:ilvl w:val="0"/>
          <w:numId w:val="4"/>
        </w:numPr>
        <w:spacing w:line="360" w:lineRule="auto"/>
        <w:rPr>
          <w:rFonts w:ascii="Arial" w:hAnsi="Arial"/>
          <w:sz w:val="24"/>
          <w:szCs w:val="24"/>
        </w:rPr>
      </w:pPr>
      <w:r w:rsidRPr="00487E0E">
        <w:rPr>
          <w:rFonts w:ascii="Arial" w:hAnsi="Arial"/>
          <w:sz w:val="24"/>
        </w:rPr>
        <w:t>Polyvalence de premier ordre</w:t>
      </w:r>
    </w:p>
    <w:p w14:paraId="2EB3EEB3" w14:textId="0BB9B7DE" w:rsidR="00B46110" w:rsidRPr="00487E0E" w:rsidRDefault="005F778B" w:rsidP="00B46110">
      <w:pPr>
        <w:numPr>
          <w:ilvl w:val="1"/>
          <w:numId w:val="4"/>
        </w:numPr>
        <w:spacing w:line="360" w:lineRule="auto"/>
        <w:rPr>
          <w:rFonts w:ascii="Arial" w:hAnsi="Arial"/>
          <w:sz w:val="24"/>
          <w:szCs w:val="24"/>
        </w:rPr>
      </w:pPr>
      <w:r w:rsidRPr="00487E0E">
        <w:rPr>
          <w:rFonts w:ascii="Arial" w:hAnsi="Arial"/>
          <w:sz w:val="24"/>
        </w:rPr>
        <w:t xml:space="preserve">Gamme complète de modèles XD et </w:t>
      </w:r>
      <w:r w:rsidR="00487E0E">
        <w:rPr>
          <w:rFonts w:ascii="Arial" w:hAnsi="Arial"/>
          <w:sz w:val="24"/>
        </w:rPr>
        <w:t>XDC</w:t>
      </w:r>
      <w:r w:rsidRPr="00487E0E">
        <w:rPr>
          <w:rFonts w:ascii="Arial" w:hAnsi="Arial"/>
          <w:sz w:val="24"/>
        </w:rPr>
        <w:t xml:space="preserve"> pour répondre aux besoins des clients</w:t>
      </w:r>
    </w:p>
    <w:p w14:paraId="07867E1A" w14:textId="25BD189A" w:rsidR="00B46110" w:rsidRPr="00487E0E" w:rsidRDefault="005F778B" w:rsidP="00B46110">
      <w:pPr>
        <w:numPr>
          <w:ilvl w:val="1"/>
          <w:numId w:val="4"/>
        </w:numPr>
        <w:spacing w:line="360" w:lineRule="auto"/>
        <w:rPr>
          <w:rFonts w:ascii="Arial" w:hAnsi="Arial"/>
          <w:sz w:val="24"/>
          <w:szCs w:val="24"/>
        </w:rPr>
      </w:pPr>
      <w:r w:rsidRPr="00487E0E">
        <w:rPr>
          <w:rFonts w:ascii="Arial" w:hAnsi="Arial"/>
          <w:sz w:val="24"/>
        </w:rPr>
        <w:t xml:space="preserve">Nouveaux véhicules </w:t>
      </w:r>
      <w:r w:rsidR="00487E0E">
        <w:rPr>
          <w:rFonts w:ascii="Arial" w:hAnsi="Arial"/>
          <w:sz w:val="24"/>
        </w:rPr>
        <w:t>XDC</w:t>
      </w:r>
      <w:r w:rsidRPr="00487E0E">
        <w:rPr>
          <w:rFonts w:ascii="Arial" w:hAnsi="Arial"/>
          <w:sz w:val="24"/>
        </w:rPr>
        <w:t xml:space="preserve"> pour les applications </w:t>
      </w:r>
      <w:r w:rsidR="004D2F9E" w:rsidRPr="00487E0E">
        <w:rPr>
          <w:rFonts w:ascii="Arial" w:hAnsi="Arial"/>
          <w:sz w:val="24"/>
        </w:rPr>
        <w:t>spécifiques</w:t>
      </w:r>
      <w:r w:rsidRPr="00487E0E">
        <w:rPr>
          <w:rFonts w:ascii="Arial" w:hAnsi="Arial"/>
          <w:sz w:val="24"/>
        </w:rPr>
        <w:t xml:space="preserve"> et </w:t>
      </w:r>
      <w:r w:rsidR="004D2F9E" w:rsidRPr="00487E0E">
        <w:rPr>
          <w:rFonts w:ascii="Arial" w:hAnsi="Arial"/>
          <w:sz w:val="24"/>
        </w:rPr>
        <w:t>la</w:t>
      </w:r>
      <w:r w:rsidRPr="00487E0E">
        <w:rPr>
          <w:rFonts w:ascii="Arial" w:hAnsi="Arial"/>
          <w:sz w:val="24"/>
        </w:rPr>
        <w:t xml:space="preserve"> construction</w:t>
      </w:r>
    </w:p>
    <w:p w14:paraId="5CF6C76C" w14:textId="18B041CF" w:rsidR="00C64B45" w:rsidRPr="00487E0E" w:rsidRDefault="00C64B45" w:rsidP="00C64B45">
      <w:pPr>
        <w:numPr>
          <w:ilvl w:val="2"/>
          <w:numId w:val="4"/>
        </w:numPr>
        <w:spacing w:line="360" w:lineRule="auto"/>
        <w:rPr>
          <w:rFonts w:ascii="Arial" w:hAnsi="Arial"/>
          <w:sz w:val="24"/>
          <w:szCs w:val="24"/>
        </w:rPr>
      </w:pPr>
      <w:r w:rsidRPr="00487E0E">
        <w:rPr>
          <w:rFonts w:ascii="Arial" w:hAnsi="Arial"/>
          <w:sz w:val="24"/>
        </w:rPr>
        <w:t xml:space="preserve">Conception extérieure unique avec un pare-chocs et </w:t>
      </w:r>
      <w:proofErr w:type="gramStart"/>
      <w:r w:rsidRPr="00487E0E">
        <w:rPr>
          <w:rFonts w:ascii="Arial" w:hAnsi="Arial"/>
          <w:sz w:val="24"/>
        </w:rPr>
        <w:t>une calandre robustes</w:t>
      </w:r>
      <w:proofErr w:type="gramEnd"/>
    </w:p>
    <w:p w14:paraId="3CD94EDB" w14:textId="268BFDEB" w:rsidR="00C64B45" w:rsidRPr="00487E0E" w:rsidRDefault="00C64B45" w:rsidP="00C64B45">
      <w:pPr>
        <w:numPr>
          <w:ilvl w:val="2"/>
          <w:numId w:val="4"/>
        </w:numPr>
        <w:spacing w:line="360" w:lineRule="auto"/>
        <w:rPr>
          <w:rFonts w:ascii="Arial" w:hAnsi="Arial"/>
          <w:sz w:val="24"/>
          <w:szCs w:val="24"/>
        </w:rPr>
      </w:pPr>
      <w:r w:rsidRPr="00487E0E">
        <w:rPr>
          <w:rFonts w:ascii="Arial" w:hAnsi="Arial"/>
          <w:sz w:val="24"/>
        </w:rPr>
        <w:t xml:space="preserve">Grand angle d'approche et garde </w:t>
      </w:r>
      <w:proofErr w:type="gramStart"/>
      <w:r w:rsidRPr="00487E0E">
        <w:rPr>
          <w:rFonts w:ascii="Arial" w:hAnsi="Arial"/>
          <w:sz w:val="24"/>
        </w:rPr>
        <w:t>au sol élevée</w:t>
      </w:r>
      <w:proofErr w:type="gramEnd"/>
    </w:p>
    <w:p w14:paraId="5639F117" w14:textId="620E1DDB" w:rsidR="00121E1F" w:rsidRPr="00487E0E" w:rsidRDefault="00121E1F" w:rsidP="00121E1F">
      <w:pPr>
        <w:numPr>
          <w:ilvl w:val="0"/>
          <w:numId w:val="4"/>
        </w:numPr>
        <w:spacing w:line="360" w:lineRule="auto"/>
        <w:rPr>
          <w:rFonts w:ascii="Arial" w:hAnsi="Arial"/>
          <w:sz w:val="24"/>
          <w:szCs w:val="24"/>
        </w:rPr>
      </w:pPr>
      <w:r w:rsidRPr="00487E0E">
        <w:rPr>
          <w:rFonts w:ascii="Arial" w:hAnsi="Arial"/>
          <w:sz w:val="24"/>
        </w:rPr>
        <w:t>La nouvelle norme en matière de sécurité</w:t>
      </w:r>
    </w:p>
    <w:p w14:paraId="529C4076" w14:textId="4DA3417C" w:rsidR="00121E1F" w:rsidRPr="00487E0E" w:rsidRDefault="008962EE" w:rsidP="00121E1F">
      <w:pPr>
        <w:numPr>
          <w:ilvl w:val="1"/>
          <w:numId w:val="4"/>
        </w:numPr>
        <w:spacing w:line="360" w:lineRule="auto"/>
        <w:rPr>
          <w:rFonts w:ascii="Arial" w:hAnsi="Arial"/>
          <w:sz w:val="24"/>
          <w:szCs w:val="24"/>
        </w:rPr>
      </w:pPr>
      <w:r w:rsidRPr="00487E0E">
        <w:rPr>
          <w:rFonts w:ascii="Arial" w:hAnsi="Arial"/>
          <w:sz w:val="24"/>
        </w:rPr>
        <w:t>Grand pare-brise et vitres latérales avec ceinture de caisse ultra-basse</w:t>
      </w:r>
    </w:p>
    <w:p w14:paraId="77D816AD" w14:textId="49E81E71" w:rsidR="008962EE" w:rsidRPr="00487E0E" w:rsidRDefault="008962EE" w:rsidP="00121E1F">
      <w:pPr>
        <w:numPr>
          <w:ilvl w:val="1"/>
          <w:numId w:val="4"/>
        </w:numPr>
        <w:spacing w:line="360" w:lineRule="auto"/>
        <w:rPr>
          <w:rFonts w:ascii="Arial" w:hAnsi="Arial"/>
          <w:sz w:val="24"/>
          <w:szCs w:val="24"/>
        </w:rPr>
      </w:pPr>
      <w:r w:rsidRPr="00487E0E">
        <w:rPr>
          <w:rFonts w:ascii="Arial" w:hAnsi="Arial"/>
          <w:sz w:val="24"/>
        </w:rPr>
        <w:t>Position de cabine basse</w:t>
      </w:r>
    </w:p>
    <w:p w14:paraId="68E4A00D" w14:textId="0968CBA7" w:rsidR="008962EE" w:rsidRPr="00487E0E" w:rsidRDefault="008962EE" w:rsidP="00121E1F">
      <w:pPr>
        <w:numPr>
          <w:ilvl w:val="1"/>
          <w:numId w:val="4"/>
        </w:numPr>
        <w:spacing w:line="360" w:lineRule="auto"/>
        <w:rPr>
          <w:rFonts w:ascii="Arial" w:hAnsi="Arial"/>
          <w:sz w:val="24"/>
          <w:szCs w:val="24"/>
        </w:rPr>
      </w:pPr>
      <w:r w:rsidRPr="00487E0E">
        <w:rPr>
          <w:rFonts w:ascii="Arial" w:hAnsi="Arial"/>
          <w:sz w:val="24"/>
        </w:rPr>
        <w:t>Nouveau « tableau de bord Vision »</w:t>
      </w:r>
    </w:p>
    <w:p w14:paraId="36B6CB3C" w14:textId="41271215" w:rsidR="008962EE" w:rsidRPr="00487E0E" w:rsidRDefault="008962EE" w:rsidP="00121E1F">
      <w:pPr>
        <w:numPr>
          <w:ilvl w:val="1"/>
          <w:numId w:val="4"/>
        </w:numPr>
        <w:spacing w:line="360" w:lineRule="auto"/>
        <w:rPr>
          <w:rFonts w:ascii="Arial" w:hAnsi="Arial"/>
          <w:sz w:val="24"/>
          <w:szCs w:val="24"/>
        </w:rPr>
      </w:pPr>
      <w:r w:rsidRPr="00487E0E">
        <w:rPr>
          <w:rFonts w:ascii="Arial" w:hAnsi="Arial"/>
          <w:sz w:val="24"/>
        </w:rPr>
        <w:t xml:space="preserve">Vitre </w:t>
      </w:r>
      <w:r w:rsidR="00807A4A" w:rsidRPr="00487E0E">
        <w:rPr>
          <w:rFonts w:ascii="Arial" w:hAnsi="Arial"/>
          <w:sz w:val="24"/>
        </w:rPr>
        <w:t xml:space="preserve">latérale sur la partie basse de la porte </w:t>
      </w:r>
      <w:r w:rsidRPr="00487E0E">
        <w:rPr>
          <w:rFonts w:ascii="Arial" w:hAnsi="Arial"/>
          <w:sz w:val="24"/>
        </w:rPr>
        <w:t>combinée au siège passager rabattable</w:t>
      </w:r>
    </w:p>
    <w:p w14:paraId="7EF78CE9" w14:textId="2F9D6D96" w:rsidR="008962EE" w:rsidRPr="00487E0E" w:rsidRDefault="008F7659" w:rsidP="00121E1F">
      <w:pPr>
        <w:numPr>
          <w:ilvl w:val="1"/>
          <w:numId w:val="4"/>
        </w:numPr>
        <w:spacing w:line="360" w:lineRule="auto"/>
        <w:rPr>
          <w:rFonts w:ascii="Arial" w:hAnsi="Arial"/>
          <w:sz w:val="24"/>
          <w:szCs w:val="24"/>
          <w:lang w:val="en-US"/>
        </w:rPr>
      </w:pPr>
      <w:proofErr w:type="spellStart"/>
      <w:r w:rsidRPr="00487E0E">
        <w:rPr>
          <w:rFonts w:ascii="Arial" w:hAnsi="Arial"/>
          <w:sz w:val="24"/>
          <w:lang w:val="en-US"/>
        </w:rPr>
        <w:lastRenderedPageBreak/>
        <w:t>Rétroviseurs</w:t>
      </w:r>
      <w:proofErr w:type="spellEnd"/>
      <w:r w:rsidRPr="00487E0E">
        <w:rPr>
          <w:rFonts w:ascii="Arial" w:hAnsi="Arial"/>
          <w:sz w:val="24"/>
          <w:lang w:val="en-US"/>
        </w:rPr>
        <w:t xml:space="preserve"> </w:t>
      </w:r>
      <w:proofErr w:type="spellStart"/>
      <w:r w:rsidRPr="00487E0E">
        <w:rPr>
          <w:rFonts w:ascii="Arial" w:hAnsi="Arial"/>
          <w:sz w:val="24"/>
          <w:lang w:val="en-US"/>
        </w:rPr>
        <w:t>caméra</w:t>
      </w:r>
      <w:proofErr w:type="spellEnd"/>
      <w:r w:rsidRPr="00487E0E">
        <w:rPr>
          <w:rFonts w:ascii="Arial" w:hAnsi="Arial"/>
          <w:sz w:val="24"/>
          <w:lang w:val="en-US"/>
        </w:rPr>
        <w:t xml:space="preserve"> DAF Digital Vision System</w:t>
      </w:r>
      <w:r w:rsidR="008962EE" w:rsidRPr="00487E0E">
        <w:rPr>
          <w:rFonts w:ascii="Arial" w:hAnsi="Arial"/>
          <w:sz w:val="24"/>
          <w:lang w:val="en-US"/>
        </w:rPr>
        <w:t>, DAF Corner View, DAF City Turn Assist</w:t>
      </w:r>
    </w:p>
    <w:p w14:paraId="07847AC8" w14:textId="00AE7DD2" w:rsidR="00121E1F" w:rsidRPr="00487E0E" w:rsidRDefault="00121E1F" w:rsidP="00121E1F">
      <w:pPr>
        <w:numPr>
          <w:ilvl w:val="0"/>
          <w:numId w:val="4"/>
        </w:numPr>
        <w:spacing w:line="360" w:lineRule="auto"/>
        <w:rPr>
          <w:rFonts w:ascii="Arial" w:hAnsi="Arial"/>
          <w:sz w:val="24"/>
          <w:szCs w:val="24"/>
        </w:rPr>
      </w:pPr>
      <w:r w:rsidRPr="00487E0E">
        <w:rPr>
          <w:rFonts w:ascii="Arial" w:hAnsi="Arial"/>
          <w:sz w:val="24"/>
        </w:rPr>
        <w:t>La nouvelle norme en matière d'efficacité</w:t>
      </w:r>
    </w:p>
    <w:p w14:paraId="411DA46D" w14:textId="4A63E7EC" w:rsidR="008962EE" w:rsidRPr="00487E0E" w:rsidRDefault="008962EE" w:rsidP="008962EE">
      <w:pPr>
        <w:numPr>
          <w:ilvl w:val="1"/>
          <w:numId w:val="4"/>
        </w:numPr>
        <w:spacing w:line="360" w:lineRule="auto"/>
        <w:rPr>
          <w:rFonts w:ascii="Arial" w:hAnsi="Arial"/>
          <w:sz w:val="24"/>
          <w:szCs w:val="24"/>
        </w:rPr>
      </w:pPr>
      <w:r w:rsidRPr="00487E0E">
        <w:rPr>
          <w:rFonts w:ascii="Arial" w:hAnsi="Arial"/>
          <w:sz w:val="24"/>
        </w:rPr>
        <w:t>Aérodynamisme de pointe</w:t>
      </w:r>
    </w:p>
    <w:p w14:paraId="75C5312E" w14:textId="44810806" w:rsidR="008962EE" w:rsidRPr="00487E0E" w:rsidRDefault="008962EE" w:rsidP="008962EE">
      <w:pPr>
        <w:numPr>
          <w:ilvl w:val="1"/>
          <w:numId w:val="4"/>
        </w:numPr>
        <w:spacing w:line="360" w:lineRule="auto"/>
        <w:rPr>
          <w:rFonts w:ascii="Arial" w:hAnsi="Arial"/>
          <w:sz w:val="24"/>
          <w:szCs w:val="24"/>
        </w:rPr>
      </w:pPr>
      <w:r w:rsidRPr="00487E0E">
        <w:rPr>
          <w:rFonts w:ascii="Arial" w:hAnsi="Arial"/>
          <w:sz w:val="24"/>
        </w:rPr>
        <w:t>Nouveau moteur PACCAR MX-11 (220 kW/300 </w:t>
      </w:r>
      <w:proofErr w:type="spellStart"/>
      <w:r w:rsidRPr="00487E0E">
        <w:rPr>
          <w:rFonts w:ascii="Arial" w:hAnsi="Arial"/>
          <w:sz w:val="24"/>
        </w:rPr>
        <w:t>ch</w:t>
      </w:r>
      <w:proofErr w:type="spellEnd"/>
      <w:r w:rsidRPr="00487E0E">
        <w:rPr>
          <w:rFonts w:ascii="Arial" w:hAnsi="Arial"/>
          <w:sz w:val="24"/>
        </w:rPr>
        <w:t xml:space="preserve"> à 330 kW/450 </w:t>
      </w:r>
      <w:proofErr w:type="spellStart"/>
      <w:r w:rsidRPr="00487E0E">
        <w:rPr>
          <w:rFonts w:ascii="Arial" w:hAnsi="Arial"/>
          <w:sz w:val="24"/>
        </w:rPr>
        <w:t>ch</w:t>
      </w:r>
      <w:proofErr w:type="spellEnd"/>
      <w:r w:rsidRPr="00487E0E">
        <w:rPr>
          <w:rFonts w:ascii="Arial" w:hAnsi="Arial"/>
          <w:sz w:val="24"/>
        </w:rPr>
        <w:t>)</w:t>
      </w:r>
    </w:p>
    <w:p w14:paraId="3871D2F6" w14:textId="6A645F5B" w:rsidR="008962EE" w:rsidRPr="00487E0E" w:rsidRDefault="008962EE" w:rsidP="008962EE">
      <w:pPr>
        <w:numPr>
          <w:ilvl w:val="1"/>
          <w:numId w:val="4"/>
        </w:numPr>
        <w:spacing w:line="360" w:lineRule="auto"/>
        <w:rPr>
          <w:rFonts w:ascii="Arial" w:hAnsi="Arial"/>
          <w:sz w:val="24"/>
          <w:szCs w:val="24"/>
        </w:rPr>
      </w:pPr>
      <w:r w:rsidRPr="00487E0E">
        <w:rPr>
          <w:rFonts w:ascii="Arial" w:hAnsi="Arial"/>
          <w:sz w:val="24"/>
        </w:rPr>
        <w:t>Nouvelle boîte de vitesses automatisée TraXon de série</w:t>
      </w:r>
    </w:p>
    <w:p w14:paraId="22256914" w14:textId="4E3BEAFC" w:rsidR="008962EE" w:rsidRPr="00487E0E" w:rsidRDefault="008962EE" w:rsidP="008962EE">
      <w:pPr>
        <w:numPr>
          <w:ilvl w:val="1"/>
          <w:numId w:val="4"/>
        </w:numPr>
        <w:spacing w:line="360" w:lineRule="auto"/>
        <w:rPr>
          <w:rFonts w:ascii="Arial" w:hAnsi="Arial"/>
          <w:sz w:val="24"/>
          <w:szCs w:val="24"/>
        </w:rPr>
      </w:pPr>
      <w:r w:rsidRPr="00487E0E">
        <w:rPr>
          <w:rFonts w:ascii="Arial" w:hAnsi="Arial"/>
          <w:sz w:val="24"/>
        </w:rPr>
        <w:t>Simplification du travail du carrossier</w:t>
      </w:r>
    </w:p>
    <w:p w14:paraId="26D7088D" w14:textId="693F6512" w:rsidR="00121E1F" w:rsidRPr="00487E0E" w:rsidRDefault="00121E1F" w:rsidP="00121E1F">
      <w:pPr>
        <w:numPr>
          <w:ilvl w:val="0"/>
          <w:numId w:val="4"/>
        </w:numPr>
        <w:spacing w:line="360" w:lineRule="auto"/>
        <w:rPr>
          <w:rFonts w:ascii="Arial" w:hAnsi="Arial"/>
          <w:sz w:val="24"/>
          <w:szCs w:val="24"/>
        </w:rPr>
      </w:pPr>
      <w:r w:rsidRPr="00487E0E">
        <w:rPr>
          <w:rFonts w:ascii="Arial" w:hAnsi="Arial"/>
          <w:sz w:val="24"/>
        </w:rPr>
        <w:t>La nouvelle norme en matière de confort de conduite</w:t>
      </w:r>
    </w:p>
    <w:p w14:paraId="401555F4" w14:textId="02F9492B" w:rsidR="008962EE" w:rsidRPr="00487E0E" w:rsidRDefault="00B46110" w:rsidP="008962EE">
      <w:pPr>
        <w:numPr>
          <w:ilvl w:val="1"/>
          <w:numId w:val="4"/>
        </w:numPr>
        <w:spacing w:line="360" w:lineRule="auto"/>
        <w:rPr>
          <w:rFonts w:ascii="Arial" w:hAnsi="Arial"/>
          <w:sz w:val="24"/>
          <w:szCs w:val="24"/>
        </w:rPr>
      </w:pPr>
      <w:r w:rsidRPr="00487E0E">
        <w:rPr>
          <w:rFonts w:ascii="Arial" w:hAnsi="Arial"/>
          <w:sz w:val="24"/>
        </w:rPr>
        <w:t>Excellente accessibilité de la cabine</w:t>
      </w:r>
    </w:p>
    <w:p w14:paraId="3078B423" w14:textId="7D568468" w:rsidR="00B46110" w:rsidRPr="00487E0E" w:rsidRDefault="00B46110" w:rsidP="008962EE">
      <w:pPr>
        <w:numPr>
          <w:ilvl w:val="1"/>
          <w:numId w:val="4"/>
        </w:numPr>
        <w:spacing w:line="360" w:lineRule="auto"/>
        <w:rPr>
          <w:rFonts w:ascii="Arial" w:hAnsi="Arial"/>
          <w:sz w:val="24"/>
          <w:szCs w:val="24"/>
        </w:rPr>
      </w:pPr>
      <w:r w:rsidRPr="00487E0E">
        <w:rPr>
          <w:rFonts w:ascii="Arial" w:hAnsi="Arial"/>
          <w:sz w:val="24"/>
        </w:rPr>
        <w:t>Plages de réglage uniques des sièges et du volant</w:t>
      </w:r>
    </w:p>
    <w:p w14:paraId="7B22827D" w14:textId="275FE07C" w:rsidR="00B46110" w:rsidRPr="00487E0E" w:rsidRDefault="00B46110" w:rsidP="008962EE">
      <w:pPr>
        <w:numPr>
          <w:ilvl w:val="1"/>
          <w:numId w:val="4"/>
        </w:numPr>
        <w:spacing w:line="360" w:lineRule="auto"/>
        <w:rPr>
          <w:rFonts w:ascii="Arial" w:hAnsi="Arial"/>
          <w:sz w:val="24"/>
          <w:szCs w:val="24"/>
          <w:lang w:val="en-US"/>
        </w:rPr>
      </w:pPr>
      <w:proofErr w:type="spellStart"/>
      <w:r w:rsidRPr="00487E0E">
        <w:rPr>
          <w:rFonts w:ascii="Arial" w:hAnsi="Arial"/>
          <w:sz w:val="24"/>
          <w:lang w:val="en-US"/>
        </w:rPr>
        <w:t>Cabines</w:t>
      </w:r>
      <w:proofErr w:type="spellEnd"/>
      <w:r w:rsidRPr="00487E0E">
        <w:rPr>
          <w:rFonts w:ascii="Arial" w:hAnsi="Arial"/>
          <w:sz w:val="24"/>
          <w:lang w:val="en-US"/>
        </w:rPr>
        <w:t xml:space="preserve"> </w:t>
      </w:r>
      <w:proofErr w:type="spellStart"/>
      <w:r w:rsidRPr="00487E0E">
        <w:rPr>
          <w:rFonts w:ascii="Arial" w:hAnsi="Arial"/>
          <w:sz w:val="24"/>
          <w:lang w:val="en-US"/>
        </w:rPr>
        <w:t>spacieuses</w:t>
      </w:r>
      <w:proofErr w:type="spellEnd"/>
      <w:r w:rsidRPr="00487E0E">
        <w:rPr>
          <w:rFonts w:ascii="Arial" w:hAnsi="Arial"/>
          <w:sz w:val="24"/>
          <w:lang w:val="en-US"/>
        </w:rPr>
        <w:t xml:space="preserve"> Day Cab, Sleeper Cab et Sleeper High Cab</w:t>
      </w:r>
    </w:p>
    <w:p w14:paraId="2433AE12" w14:textId="0B1406A5" w:rsidR="00B46110" w:rsidRPr="00487E0E" w:rsidRDefault="00B46110" w:rsidP="008962EE">
      <w:pPr>
        <w:numPr>
          <w:ilvl w:val="1"/>
          <w:numId w:val="4"/>
        </w:numPr>
        <w:spacing w:line="360" w:lineRule="auto"/>
        <w:rPr>
          <w:rFonts w:ascii="Arial" w:hAnsi="Arial"/>
          <w:sz w:val="24"/>
          <w:szCs w:val="24"/>
        </w:rPr>
      </w:pPr>
      <w:r w:rsidRPr="00487E0E">
        <w:rPr>
          <w:rFonts w:ascii="Arial" w:hAnsi="Arial"/>
          <w:sz w:val="24"/>
        </w:rPr>
        <w:t>Tableau de bord entièrement numérique avec écrans personnalisables</w:t>
      </w:r>
    </w:p>
    <w:p w14:paraId="7D4D4059" w14:textId="5E363B4B" w:rsidR="00B46110" w:rsidRPr="00487E0E" w:rsidRDefault="00B46110" w:rsidP="008962EE">
      <w:pPr>
        <w:numPr>
          <w:ilvl w:val="1"/>
          <w:numId w:val="4"/>
        </w:numPr>
        <w:spacing w:line="360" w:lineRule="auto"/>
        <w:rPr>
          <w:rFonts w:ascii="Arial" w:hAnsi="Arial"/>
          <w:sz w:val="24"/>
          <w:szCs w:val="24"/>
        </w:rPr>
      </w:pPr>
      <w:r w:rsidRPr="00487E0E">
        <w:rPr>
          <w:rFonts w:ascii="Arial" w:hAnsi="Arial"/>
          <w:sz w:val="24"/>
        </w:rPr>
        <w:t>Excellent confort de repos</w:t>
      </w:r>
    </w:p>
    <w:p w14:paraId="618D98E4" w14:textId="21DC2A21" w:rsidR="00B46110" w:rsidRPr="00487E0E" w:rsidRDefault="00B46110" w:rsidP="008962EE">
      <w:pPr>
        <w:numPr>
          <w:ilvl w:val="1"/>
          <w:numId w:val="4"/>
        </w:numPr>
        <w:spacing w:line="360" w:lineRule="auto"/>
        <w:rPr>
          <w:rFonts w:ascii="Arial" w:hAnsi="Arial"/>
          <w:sz w:val="24"/>
          <w:szCs w:val="24"/>
        </w:rPr>
      </w:pPr>
      <w:r w:rsidRPr="00487E0E">
        <w:rPr>
          <w:rFonts w:ascii="Arial" w:hAnsi="Arial"/>
          <w:sz w:val="24"/>
        </w:rPr>
        <w:t>Tenue de route et maniabilité supérieures</w:t>
      </w:r>
    </w:p>
    <w:p w14:paraId="0C52896B" w14:textId="2C7B3FD0" w:rsidR="00121E1F" w:rsidRPr="00487E0E" w:rsidRDefault="00121E1F" w:rsidP="00121E1F">
      <w:pPr>
        <w:numPr>
          <w:ilvl w:val="0"/>
          <w:numId w:val="4"/>
        </w:numPr>
        <w:spacing w:line="360" w:lineRule="auto"/>
        <w:rPr>
          <w:rFonts w:ascii="Arial" w:hAnsi="Arial"/>
          <w:sz w:val="24"/>
          <w:szCs w:val="24"/>
        </w:rPr>
      </w:pPr>
      <w:r w:rsidRPr="00487E0E">
        <w:rPr>
          <w:rFonts w:ascii="Arial" w:hAnsi="Arial"/>
          <w:sz w:val="24"/>
        </w:rPr>
        <w:t>Totalement prêt pour l'avenir</w:t>
      </w:r>
    </w:p>
    <w:p w14:paraId="43463C18" w14:textId="3600A022" w:rsidR="00121E1F" w:rsidRPr="00487E0E" w:rsidRDefault="00121E1F" w:rsidP="00E44D67">
      <w:pPr>
        <w:numPr>
          <w:ilvl w:val="1"/>
          <w:numId w:val="4"/>
        </w:numPr>
        <w:spacing w:line="360" w:lineRule="auto"/>
        <w:rPr>
          <w:rFonts w:ascii="Arial" w:hAnsi="Arial"/>
          <w:sz w:val="24"/>
          <w:szCs w:val="24"/>
        </w:rPr>
      </w:pPr>
      <w:r w:rsidRPr="00487E0E">
        <w:rPr>
          <w:rFonts w:ascii="Arial" w:hAnsi="Arial"/>
          <w:sz w:val="24"/>
        </w:rPr>
        <w:t>Versions électriques à batterie proposant un large choix de moteurs électriques et de blocs batteries</w:t>
      </w:r>
    </w:p>
    <w:p w14:paraId="04632731" w14:textId="1A4F9E31" w:rsidR="00E44D67" w:rsidRPr="00487E0E" w:rsidRDefault="00C23415" w:rsidP="00E44D67">
      <w:pPr>
        <w:numPr>
          <w:ilvl w:val="1"/>
          <w:numId w:val="4"/>
        </w:numPr>
        <w:spacing w:line="360" w:lineRule="auto"/>
        <w:rPr>
          <w:rFonts w:ascii="Arial" w:hAnsi="Arial"/>
          <w:sz w:val="24"/>
          <w:szCs w:val="24"/>
        </w:rPr>
      </w:pPr>
      <w:r w:rsidRPr="00487E0E">
        <w:rPr>
          <w:rFonts w:ascii="Arial" w:hAnsi="Arial"/>
          <w:sz w:val="24"/>
        </w:rPr>
        <w:t>Puissances de 170 kW (230 </w:t>
      </w:r>
      <w:proofErr w:type="spellStart"/>
      <w:r w:rsidRPr="00487E0E">
        <w:rPr>
          <w:rFonts w:ascii="Arial" w:hAnsi="Arial"/>
          <w:sz w:val="24"/>
        </w:rPr>
        <w:t>ch</w:t>
      </w:r>
      <w:proofErr w:type="spellEnd"/>
      <w:r w:rsidRPr="00487E0E">
        <w:rPr>
          <w:rFonts w:ascii="Arial" w:hAnsi="Arial"/>
          <w:sz w:val="24"/>
        </w:rPr>
        <w:t>) à 330 kW (480 </w:t>
      </w:r>
      <w:proofErr w:type="spellStart"/>
      <w:r w:rsidRPr="00487E0E">
        <w:rPr>
          <w:rFonts w:ascii="Arial" w:hAnsi="Arial"/>
          <w:sz w:val="24"/>
        </w:rPr>
        <w:t>ch</w:t>
      </w:r>
      <w:proofErr w:type="spellEnd"/>
      <w:r w:rsidRPr="00487E0E">
        <w:rPr>
          <w:rFonts w:ascii="Arial" w:hAnsi="Arial"/>
          <w:sz w:val="24"/>
        </w:rPr>
        <w:t xml:space="preserve">) </w:t>
      </w:r>
    </w:p>
    <w:p w14:paraId="6AE32A37" w14:textId="58A166BC" w:rsidR="00E44D67" w:rsidRPr="00487E0E" w:rsidRDefault="00C23415" w:rsidP="00E44D67">
      <w:pPr>
        <w:numPr>
          <w:ilvl w:val="1"/>
          <w:numId w:val="4"/>
        </w:numPr>
        <w:spacing w:line="360" w:lineRule="auto"/>
        <w:rPr>
          <w:rFonts w:ascii="Arial" w:hAnsi="Arial"/>
          <w:sz w:val="24"/>
          <w:szCs w:val="24"/>
        </w:rPr>
      </w:pPr>
      <w:r w:rsidRPr="00487E0E">
        <w:rPr>
          <w:rFonts w:ascii="Arial" w:hAnsi="Arial"/>
          <w:sz w:val="24"/>
        </w:rPr>
        <w:t xml:space="preserve">Blocs batteries très efficaces à 2, 3, 4 ou 5 séries </w:t>
      </w:r>
    </w:p>
    <w:p w14:paraId="6E48193C" w14:textId="7B7484C1" w:rsidR="00B46110" w:rsidRPr="00487E0E" w:rsidRDefault="00121E1F" w:rsidP="00B46110">
      <w:pPr>
        <w:numPr>
          <w:ilvl w:val="1"/>
          <w:numId w:val="4"/>
        </w:numPr>
        <w:spacing w:line="360" w:lineRule="auto"/>
        <w:rPr>
          <w:rFonts w:ascii="Arial" w:hAnsi="Arial"/>
          <w:sz w:val="24"/>
          <w:szCs w:val="24"/>
        </w:rPr>
      </w:pPr>
      <w:r w:rsidRPr="00487E0E">
        <w:rPr>
          <w:rFonts w:ascii="Arial" w:hAnsi="Arial"/>
          <w:sz w:val="24"/>
        </w:rPr>
        <w:t>Autonomie zéro émission allant de 200 à plus de 500 kilomètres en une seule charge</w:t>
      </w:r>
    </w:p>
    <w:p w14:paraId="0AA384F8" w14:textId="2A7601D3" w:rsidR="00E44D67" w:rsidRPr="00487E0E" w:rsidRDefault="00E44D67" w:rsidP="00755063">
      <w:pPr>
        <w:numPr>
          <w:ilvl w:val="0"/>
          <w:numId w:val="4"/>
        </w:numPr>
        <w:spacing w:line="360" w:lineRule="auto"/>
        <w:rPr>
          <w:rFonts w:ascii="Arial" w:hAnsi="Arial"/>
          <w:sz w:val="24"/>
          <w:szCs w:val="24"/>
        </w:rPr>
      </w:pPr>
      <w:r w:rsidRPr="00487E0E">
        <w:rPr>
          <w:rFonts w:ascii="Arial" w:hAnsi="Arial"/>
          <w:sz w:val="24"/>
        </w:rPr>
        <w:t>Début de la production en automne 2022</w:t>
      </w:r>
    </w:p>
    <w:p w14:paraId="43307EA9" w14:textId="77777777" w:rsidR="00755063" w:rsidRPr="00487E0E" w:rsidRDefault="00755063" w:rsidP="00755063">
      <w:pPr>
        <w:spacing w:line="360" w:lineRule="auto"/>
        <w:ind w:left="720"/>
        <w:rPr>
          <w:rFonts w:ascii="Arial" w:hAnsi="Arial"/>
          <w:sz w:val="24"/>
          <w:szCs w:val="24"/>
          <w:lang w:eastAsia="en-GB" w:bidi="en-GB"/>
        </w:rPr>
      </w:pPr>
    </w:p>
    <w:p w14:paraId="341721E1" w14:textId="6FC12B42" w:rsidR="00217277" w:rsidRPr="00487E0E" w:rsidRDefault="00217277" w:rsidP="00217277">
      <w:pPr>
        <w:spacing w:line="360" w:lineRule="auto"/>
        <w:rPr>
          <w:rFonts w:ascii="Arial" w:hAnsi="Arial" w:cs="Arial"/>
          <w:sz w:val="24"/>
          <w:szCs w:val="24"/>
        </w:rPr>
      </w:pPr>
      <w:r w:rsidRPr="00487E0E">
        <w:rPr>
          <w:rFonts w:ascii="Arial" w:hAnsi="Arial"/>
          <w:sz w:val="24"/>
        </w:rPr>
        <w:t xml:space="preserve">Les camions DAF XD et </w:t>
      </w:r>
      <w:r w:rsidR="00487E0E">
        <w:rPr>
          <w:rFonts w:ascii="Arial" w:hAnsi="Arial"/>
          <w:sz w:val="24"/>
        </w:rPr>
        <w:t>XDC</w:t>
      </w:r>
      <w:r w:rsidRPr="00487E0E">
        <w:rPr>
          <w:rFonts w:ascii="Arial" w:hAnsi="Arial"/>
          <w:sz w:val="24"/>
        </w:rPr>
        <w:t xml:space="preserve"> de nouvelle génération partagent l'ADN des gagnants du « International Truck of the </w:t>
      </w:r>
      <w:proofErr w:type="spellStart"/>
      <w:r w:rsidRPr="00487E0E">
        <w:rPr>
          <w:rFonts w:ascii="Arial" w:hAnsi="Arial"/>
          <w:sz w:val="24"/>
        </w:rPr>
        <w:t>Year</w:t>
      </w:r>
      <w:proofErr w:type="spellEnd"/>
      <w:r w:rsidRPr="00487E0E">
        <w:rPr>
          <w:rFonts w:ascii="Arial" w:hAnsi="Arial"/>
          <w:sz w:val="24"/>
        </w:rPr>
        <w:t> 2022 », les camions longue distance XF, XG et XG</w:t>
      </w:r>
      <w:r w:rsidRPr="00487E0E">
        <w:rPr>
          <w:rFonts w:ascii="Cambria Math" w:hAnsi="Cambria Math"/>
          <w:sz w:val="24"/>
        </w:rPr>
        <w:t xml:space="preserve">⁺ </w:t>
      </w:r>
      <w:r w:rsidRPr="00487E0E">
        <w:rPr>
          <w:rFonts w:ascii="Arial" w:hAnsi="Arial"/>
          <w:sz w:val="24"/>
        </w:rPr>
        <w:t xml:space="preserve">plusieurs fois récompensés. Les caractéristiques haut de gamme, notamment l'aérodynamisme optimal, les groupes motopropulseurs très efficaces, l'excellente position de conduite et la finition de première classe, sont désormais également introduites dans les segments </w:t>
      </w:r>
      <w:r w:rsidR="00A74175" w:rsidRPr="00487E0E">
        <w:rPr>
          <w:rFonts w:ascii="Arial" w:hAnsi="Arial"/>
          <w:sz w:val="24"/>
        </w:rPr>
        <w:t xml:space="preserve">des applications spécifiques de </w:t>
      </w:r>
      <w:proofErr w:type="gramStart"/>
      <w:r w:rsidR="00A74175" w:rsidRPr="00487E0E">
        <w:rPr>
          <w:rFonts w:ascii="Arial" w:hAnsi="Arial"/>
          <w:sz w:val="24"/>
        </w:rPr>
        <w:t xml:space="preserve">transport </w:t>
      </w:r>
      <w:r w:rsidRPr="00487E0E">
        <w:rPr>
          <w:rFonts w:ascii="Arial" w:hAnsi="Arial"/>
          <w:sz w:val="24"/>
        </w:rPr>
        <w:t xml:space="preserve"> et</w:t>
      </w:r>
      <w:proofErr w:type="gramEnd"/>
      <w:r w:rsidRPr="00487E0E">
        <w:rPr>
          <w:rFonts w:ascii="Arial" w:hAnsi="Arial"/>
          <w:sz w:val="24"/>
        </w:rPr>
        <w:t xml:space="preserve"> de la distribution. </w:t>
      </w:r>
    </w:p>
    <w:p w14:paraId="5CF73CE9" w14:textId="13E89C2D" w:rsidR="00C64B45" w:rsidRPr="00487E0E" w:rsidRDefault="00C64B45" w:rsidP="00217277">
      <w:pPr>
        <w:spacing w:line="360" w:lineRule="auto"/>
        <w:rPr>
          <w:rFonts w:ascii="Arial" w:hAnsi="Arial" w:cs="Arial"/>
          <w:sz w:val="24"/>
          <w:szCs w:val="24"/>
        </w:rPr>
      </w:pPr>
    </w:p>
    <w:p w14:paraId="45C37FDF" w14:textId="484A5199" w:rsidR="00D3206B" w:rsidRPr="00487E0E" w:rsidRDefault="00D3206B" w:rsidP="00217277">
      <w:pPr>
        <w:spacing w:line="360" w:lineRule="auto"/>
        <w:rPr>
          <w:rFonts w:ascii="Arial" w:hAnsi="Arial" w:cs="Arial"/>
          <w:sz w:val="24"/>
          <w:szCs w:val="24"/>
        </w:rPr>
      </w:pPr>
      <w:r w:rsidRPr="00487E0E">
        <w:rPr>
          <w:rFonts w:ascii="Arial" w:hAnsi="Arial"/>
          <w:sz w:val="24"/>
        </w:rPr>
        <w:lastRenderedPageBreak/>
        <w:t xml:space="preserve">Les nouveaux modèles XD et </w:t>
      </w:r>
      <w:r w:rsidR="00487E0E">
        <w:rPr>
          <w:rFonts w:ascii="Arial" w:hAnsi="Arial"/>
          <w:sz w:val="24"/>
        </w:rPr>
        <w:t>XDC</w:t>
      </w:r>
      <w:r w:rsidRPr="00487E0E">
        <w:rPr>
          <w:rFonts w:ascii="Arial" w:hAnsi="Arial"/>
          <w:sz w:val="24"/>
        </w:rPr>
        <w:t xml:space="preserve"> de pointe excellent en termes de polyvalence grâce à un large choix de configurations d'essieux, de chaînes cinématiques et de cabines très confortables. </w:t>
      </w:r>
    </w:p>
    <w:p w14:paraId="35B7A379" w14:textId="77777777" w:rsidR="00D3206B" w:rsidRPr="00487E0E" w:rsidRDefault="00D3206B" w:rsidP="00217277">
      <w:pPr>
        <w:spacing w:line="360" w:lineRule="auto"/>
        <w:rPr>
          <w:rFonts w:ascii="Arial" w:hAnsi="Arial" w:cs="Arial"/>
          <w:sz w:val="24"/>
          <w:szCs w:val="24"/>
        </w:rPr>
      </w:pPr>
    </w:p>
    <w:p w14:paraId="2BE723D3" w14:textId="538B1EE6" w:rsidR="005B3254" w:rsidRPr="00487E0E" w:rsidRDefault="00D3206B" w:rsidP="005235FC">
      <w:pPr>
        <w:spacing w:line="360" w:lineRule="auto"/>
        <w:rPr>
          <w:rFonts w:ascii="Arial" w:hAnsi="Arial" w:cs="Arial"/>
          <w:sz w:val="24"/>
          <w:szCs w:val="24"/>
        </w:rPr>
      </w:pPr>
      <w:r w:rsidRPr="00487E0E">
        <w:rPr>
          <w:rFonts w:ascii="Arial" w:hAnsi="Arial"/>
          <w:sz w:val="24"/>
        </w:rPr>
        <w:t>Le modèle </w:t>
      </w:r>
      <w:r w:rsidR="00487E0E">
        <w:rPr>
          <w:rFonts w:ascii="Arial" w:hAnsi="Arial"/>
          <w:sz w:val="24"/>
        </w:rPr>
        <w:t>XDC</w:t>
      </w:r>
      <w:r w:rsidRPr="00487E0E">
        <w:rPr>
          <w:rFonts w:ascii="Arial" w:hAnsi="Arial"/>
          <w:sz w:val="24"/>
        </w:rPr>
        <w:t xml:space="preserve"> à 2, 3 et 4 essieux destiné aux </w:t>
      </w:r>
      <w:r w:rsidR="006112F8" w:rsidRPr="00487E0E">
        <w:rPr>
          <w:rFonts w:ascii="Arial" w:hAnsi="Arial"/>
          <w:sz w:val="24"/>
        </w:rPr>
        <w:t xml:space="preserve">différentes </w:t>
      </w:r>
      <w:r w:rsidRPr="00487E0E">
        <w:rPr>
          <w:rFonts w:ascii="Arial" w:hAnsi="Arial"/>
          <w:sz w:val="24"/>
        </w:rPr>
        <w:t xml:space="preserve">applications </w:t>
      </w:r>
      <w:r w:rsidR="00E913F9" w:rsidRPr="00487E0E">
        <w:rPr>
          <w:rFonts w:ascii="Arial" w:hAnsi="Arial"/>
          <w:sz w:val="24"/>
        </w:rPr>
        <w:t>spécifiques</w:t>
      </w:r>
      <w:r w:rsidRPr="00487E0E">
        <w:rPr>
          <w:rFonts w:ascii="Arial" w:hAnsi="Arial"/>
          <w:sz w:val="24"/>
        </w:rPr>
        <w:t xml:space="preserve"> et </w:t>
      </w:r>
      <w:r w:rsidR="00A379C9" w:rsidRPr="00487E0E">
        <w:rPr>
          <w:rFonts w:ascii="Arial" w:hAnsi="Arial"/>
          <w:sz w:val="24"/>
        </w:rPr>
        <w:t>à la</w:t>
      </w:r>
      <w:r w:rsidRPr="00487E0E">
        <w:rPr>
          <w:rFonts w:ascii="Arial" w:hAnsi="Arial"/>
          <w:sz w:val="24"/>
        </w:rPr>
        <w:t xml:space="preserve"> construction sera disponible </w:t>
      </w:r>
      <w:r w:rsidR="00E913F9" w:rsidRPr="00487E0E">
        <w:rPr>
          <w:rFonts w:ascii="Arial" w:hAnsi="Arial"/>
          <w:sz w:val="24"/>
        </w:rPr>
        <w:t xml:space="preserve">en </w:t>
      </w:r>
      <w:r w:rsidR="00A379C9" w:rsidRPr="00487E0E">
        <w:rPr>
          <w:rFonts w:ascii="Arial" w:hAnsi="Arial"/>
          <w:sz w:val="24"/>
        </w:rPr>
        <w:t xml:space="preserve">version </w:t>
      </w:r>
      <w:r w:rsidR="00E913F9" w:rsidRPr="00487E0E">
        <w:rPr>
          <w:rFonts w:ascii="Arial" w:hAnsi="Arial"/>
          <w:sz w:val="24"/>
        </w:rPr>
        <w:t>simple ou double réduction</w:t>
      </w:r>
      <w:r w:rsidRPr="00487E0E">
        <w:rPr>
          <w:rFonts w:ascii="Arial" w:hAnsi="Arial"/>
          <w:sz w:val="24"/>
        </w:rPr>
        <w:t>. Il est conçu pour les travaux les plus exigeants et les conditions les plus difficiles. Ce camion robuste offre un grand angle d'approche (25</w:t>
      </w:r>
      <w:r w:rsidRPr="00487E0E">
        <w:rPr>
          <w:rFonts w:ascii="Arial" w:hAnsi="Arial"/>
          <w:sz w:val="24"/>
          <w:vertAlign w:val="superscript"/>
        </w:rPr>
        <w:t>o</w:t>
      </w:r>
      <w:r w:rsidRPr="00487E0E">
        <w:rPr>
          <w:rFonts w:ascii="Arial" w:hAnsi="Arial"/>
          <w:sz w:val="24"/>
        </w:rPr>
        <w:t xml:space="preserve">) et une garde au sol élevée (33 à 39 cm). Il présente également une conception extérieure unique avec un pare-chocs et </w:t>
      </w:r>
      <w:proofErr w:type="gramStart"/>
      <w:r w:rsidRPr="00487E0E">
        <w:rPr>
          <w:rFonts w:ascii="Arial" w:hAnsi="Arial"/>
          <w:sz w:val="24"/>
        </w:rPr>
        <w:t>une calandre robustes</w:t>
      </w:r>
      <w:proofErr w:type="gramEnd"/>
      <w:r w:rsidRPr="00487E0E">
        <w:rPr>
          <w:rFonts w:ascii="Arial" w:hAnsi="Arial"/>
          <w:sz w:val="24"/>
        </w:rPr>
        <w:t>, ainsi qu'une plaque de protection de radiateur en acier. La transmission automatisée TraXon utilise des paramètres logiciels dédiés pour favoriser un excellent comportement de conduite, aussi bien sur route qu'en tout-terrain.</w:t>
      </w:r>
    </w:p>
    <w:p w14:paraId="1A7C745E" w14:textId="77777777" w:rsidR="006877E8" w:rsidRPr="00487E0E" w:rsidRDefault="006877E8" w:rsidP="006877E8">
      <w:pPr>
        <w:pStyle w:val="Body"/>
        <w:bidi/>
        <w:spacing w:line="360" w:lineRule="auto"/>
        <w:rPr>
          <w:rFonts w:ascii="Arial" w:hAnsi="Arial" w:cs="Arial"/>
          <w:b/>
          <w:bCs/>
          <w:sz w:val="24"/>
          <w:szCs w:val="24"/>
        </w:rPr>
      </w:pPr>
    </w:p>
    <w:p w14:paraId="0C21D916" w14:textId="3C9D27B1" w:rsidR="00452B2B" w:rsidRPr="00487E0E" w:rsidRDefault="00452B2B" w:rsidP="006877E8">
      <w:pPr>
        <w:pStyle w:val="Body"/>
        <w:bidi/>
        <w:spacing w:line="360" w:lineRule="auto"/>
        <w:jc w:val="right"/>
        <w:rPr>
          <w:rFonts w:ascii="Arial" w:hAnsi="Arial" w:cs="Arial"/>
          <w:b/>
          <w:bCs/>
          <w:sz w:val="24"/>
          <w:szCs w:val="24"/>
        </w:rPr>
      </w:pPr>
      <w:r w:rsidRPr="00487E0E">
        <w:rPr>
          <w:rFonts w:ascii="Arial" w:hAnsi="Arial"/>
          <w:b/>
          <w:sz w:val="24"/>
        </w:rPr>
        <w:t>La nouvelle norme en matière de sécurité</w:t>
      </w:r>
    </w:p>
    <w:p w14:paraId="7C5102BA" w14:textId="3408A8F4" w:rsidR="00DE11C6" w:rsidRPr="00487E0E" w:rsidRDefault="00DE11C6" w:rsidP="006877E8">
      <w:pPr>
        <w:pStyle w:val="Body"/>
        <w:bidi/>
        <w:spacing w:line="360" w:lineRule="auto"/>
        <w:jc w:val="right"/>
        <w:rPr>
          <w:rFonts w:ascii="Arial" w:hAnsi="Arial" w:cs="Arial"/>
          <w:bCs/>
          <w:sz w:val="24"/>
        </w:rPr>
      </w:pPr>
      <w:r w:rsidRPr="00487E0E">
        <w:rPr>
          <w:rFonts w:ascii="Arial" w:hAnsi="Arial"/>
          <w:sz w:val="24"/>
        </w:rPr>
        <w:t xml:space="preserve">La conception attrayante des modèles DAF XD et </w:t>
      </w:r>
      <w:r w:rsidR="00487E0E">
        <w:rPr>
          <w:rFonts w:ascii="Arial" w:hAnsi="Arial"/>
          <w:sz w:val="24"/>
        </w:rPr>
        <w:t>XDC</w:t>
      </w:r>
      <w:r w:rsidRPr="00487E0E">
        <w:rPr>
          <w:rFonts w:ascii="Arial" w:hAnsi="Arial"/>
          <w:sz w:val="24"/>
        </w:rPr>
        <w:t xml:space="preserve"> de nouvelle génération se caractérise par un grand pare-brise et de grandes vitres latérales avec ceinture de caisse ultra-basse pour une visibilité directe inégalée. Ces caractéristiques sont associées à la position basse de la cabine (17 cm plus basse que celle du nouveau XF) et au nouveau « tableau de bord Vision » côté passager pour plus de visibilité. Une vitre latérale </w:t>
      </w:r>
      <w:r w:rsidR="00AC13D6" w:rsidRPr="00487E0E">
        <w:rPr>
          <w:rFonts w:ascii="Arial" w:hAnsi="Arial"/>
          <w:sz w:val="24"/>
        </w:rPr>
        <w:t xml:space="preserve">sur la partie basse de la porte </w:t>
      </w:r>
      <w:r w:rsidRPr="00487E0E">
        <w:rPr>
          <w:rFonts w:ascii="Arial" w:hAnsi="Arial"/>
          <w:sz w:val="24"/>
        </w:rPr>
        <w:t xml:space="preserve">ainsi qu'un siège passager rabattable en option assurent une vue dégagée des piétons et des cyclistes </w:t>
      </w:r>
      <w:r w:rsidR="005B0B7D" w:rsidRPr="00487E0E">
        <w:rPr>
          <w:rFonts w:ascii="Arial" w:hAnsi="Arial"/>
          <w:sz w:val="24"/>
        </w:rPr>
        <w:t xml:space="preserve">présents </w:t>
      </w:r>
      <w:r w:rsidRPr="00487E0E">
        <w:rPr>
          <w:rFonts w:ascii="Arial" w:hAnsi="Arial"/>
          <w:sz w:val="24"/>
        </w:rPr>
        <w:t>à côté du camion, côté passager.</w:t>
      </w:r>
    </w:p>
    <w:p w14:paraId="4EE4091D" w14:textId="691E44CB" w:rsidR="00CE2B9E" w:rsidRPr="00487E0E" w:rsidRDefault="002F3263" w:rsidP="00CE2B9E">
      <w:pPr>
        <w:pStyle w:val="Body"/>
        <w:spacing w:before="240" w:line="360" w:lineRule="auto"/>
        <w:rPr>
          <w:rFonts w:ascii="Arial" w:hAnsi="Arial" w:cs="Arial"/>
          <w:sz w:val="24"/>
          <w:szCs w:val="24"/>
        </w:rPr>
      </w:pPr>
      <w:r w:rsidRPr="00487E0E">
        <w:rPr>
          <w:rFonts w:ascii="Arial" w:hAnsi="Arial"/>
          <w:sz w:val="24"/>
        </w:rPr>
        <w:t xml:space="preserve">Pour une visibilité indirecte de premier ordre, les modèles DAF XD et </w:t>
      </w:r>
      <w:r w:rsidR="00487E0E">
        <w:rPr>
          <w:rFonts w:ascii="Arial" w:hAnsi="Arial"/>
          <w:sz w:val="24"/>
        </w:rPr>
        <w:t>XDC</w:t>
      </w:r>
      <w:r w:rsidRPr="00487E0E">
        <w:rPr>
          <w:rFonts w:ascii="Arial" w:hAnsi="Arial"/>
          <w:sz w:val="24"/>
        </w:rPr>
        <w:t xml:space="preserve"> de nouvelle génération peuvent être équipés </w:t>
      </w:r>
      <w:r w:rsidR="006E63E7" w:rsidRPr="00487E0E">
        <w:rPr>
          <w:rFonts w:ascii="Arial" w:hAnsi="Arial"/>
          <w:sz w:val="24"/>
        </w:rPr>
        <w:t>de rétroviseurs caméra DAF Digital Vision System</w:t>
      </w:r>
      <w:r w:rsidRPr="00487E0E">
        <w:rPr>
          <w:rFonts w:ascii="Arial" w:hAnsi="Arial"/>
          <w:sz w:val="24"/>
        </w:rPr>
        <w:t>, qui remplace</w:t>
      </w:r>
      <w:r w:rsidR="006E63E7" w:rsidRPr="00487E0E">
        <w:rPr>
          <w:rFonts w:ascii="Arial" w:hAnsi="Arial"/>
          <w:sz w:val="24"/>
        </w:rPr>
        <w:t>nt</w:t>
      </w:r>
      <w:r w:rsidRPr="00487E0E">
        <w:rPr>
          <w:rFonts w:ascii="Arial" w:hAnsi="Arial"/>
          <w:sz w:val="24"/>
        </w:rPr>
        <w:t xml:space="preserve"> les rétroviseurs principaux et grand angle. Le DAF Corner </w:t>
      </w:r>
      <w:proofErr w:type="spellStart"/>
      <w:r w:rsidRPr="00487E0E">
        <w:rPr>
          <w:rFonts w:ascii="Arial" w:hAnsi="Arial"/>
          <w:sz w:val="24"/>
        </w:rPr>
        <w:t>View</w:t>
      </w:r>
      <w:proofErr w:type="spellEnd"/>
      <w:r w:rsidRPr="00487E0E">
        <w:rPr>
          <w:rFonts w:ascii="Arial" w:hAnsi="Arial"/>
          <w:sz w:val="24"/>
        </w:rPr>
        <w:t xml:space="preserve"> offre une visibilité maximale d'au moins 285 degrés autour du montant A de la cabine, côté passager.</w:t>
      </w:r>
    </w:p>
    <w:p w14:paraId="10C2DEE1" w14:textId="74DBB71F" w:rsidR="007E7F76" w:rsidRPr="00487E0E" w:rsidRDefault="007E7F76" w:rsidP="00A73B16">
      <w:pPr>
        <w:pStyle w:val="Body"/>
        <w:spacing w:before="240" w:line="360" w:lineRule="auto"/>
        <w:rPr>
          <w:rFonts w:ascii="Arial" w:hAnsi="Arial" w:cs="Arial"/>
          <w:sz w:val="24"/>
          <w:szCs w:val="24"/>
        </w:rPr>
      </w:pPr>
      <w:r w:rsidRPr="00487E0E">
        <w:rPr>
          <w:rFonts w:ascii="Arial" w:hAnsi="Arial"/>
          <w:sz w:val="24"/>
        </w:rPr>
        <w:t xml:space="preserve">Pour améliorer davantage la sécurité routière, le système DAF City </w:t>
      </w:r>
      <w:proofErr w:type="spellStart"/>
      <w:r w:rsidRPr="00487E0E">
        <w:rPr>
          <w:rFonts w:ascii="Arial" w:hAnsi="Arial"/>
          <w:sz w:val="24"/>
        </w:rPr>
        <w:t>Turn</w:t>
      </w:r>
      <w:proofErr w:type="spellEnd"/>
      <w:r w:rsidRPr="00487E0E">
        <w:rPr>
          <w:rFonts w:ascii="Arial" w:hAnsi="Arial"/>
          <w:sz w:val="24"/>
        </w:rPr>
        <w:t xml:space="preserve"> Assist avertit le conducteur par le biais d'avertissements visuels et sonores lorsque d'autres </w:t>
      </w:r>
      <w:r w:rsidRPr="00487E0E">
        <w:rPr>
          <w:rFonts w:ascii="Arial" w:hAnsi="Arial"/>
          <w:sz w:val="24"/>
        </w:rPr>
        <w:lastRenderedPageBreak/>
        <w:t xml:space="preserve">usagers de la route tels que des piétons, des cyclistes, des automobilistes et des chauffeurs de motos se trouvent dans l'angle mort du côté passager. </w:t>
      </w:r>
    </w:p>
    <w:p w14:paraId="6ED0D9AD" w14:textId="2E62000A" w:rsidR="00DE11C6" w:rsidRPr="00487E0E" w:rsidRDefault="009D1D3B" w:rsidP="00DE11C6">
      <w:pPr>
        <w:pStyle w:val="Body"/>
        <w:spacing w:before="240" w:line="360" w:lineRule="auto"/>
        <w:rPr>
          <w:rFonts w:ascii="Arial" w:hAnsi="Arial" w:cs="Arial"/>
          <w:sz w:val="24"/>
          <w:szCs w:val="24"/>
        </w:rPr>
      </w:pPr>
      <w:r w:rsidRPr="00487E0E">
        <w:rPr>
          <w:rFonts w:ascii="Arial" w:hAnsi="Arial"/>
          <w:sz w:val="24"/>
        </w:rPr>
        <w:t>Comme les modèles DAF XF, XG et XG</w:t>
      </w:r>
      <w:r w:rsidRPr="00487E0E">
        <w:rPr>
          <w:rFonts w:ascii="Cambria Math" w:hAnsi="Cambria Math"/>
          <w:sz w:val="24"/>
        </w:rPr>
        <w:t>⁺</w:t>
      </w:r>
      <w:r w:rsidRPr="00487E0E">
        <w:rPr>
          <w:rFonts w:ascii="Arial" w:hAnsi="Arial"/>
          <w:sz w:val="24"/>
        </w:rPr>
        <w:t xml:space="preserve"> de nouvelle génération, les nouveaux véhicules de classe mondiale destinés aux applications </w:t>
      </w:r>
      <w:r w:rsidR="004D465E" w:rsidRPr="00487E0E">
        <w:rPr>
          <w:rFonts w:ascii="Arial" w:hAnsi="Arial"/>
          <w:sz w:val="24"/>
        </w:rPr>
        <w:t xml:space="preserve">spécifiques de transport </w:t>
      </w:r>
      <w:r w:rsidRPr="00487E0E">
        <w:rPr>
          <w:rFonts w:ascii="Arial" w:hAnsi="Arial"/>
          <w:sz w:val="24"/>
        </w:rPr>
        <w:t xml:space="preserve">et </w:t>
      </w:r>
      <w:r w:rsidR="004D465E" w:rsidRPr="00487E0E">
        <w:rPr>
          <w:rFonts w:ascii="Arial" w:hAnsi="Arial"/>
          <w:sz w:val="24"/>
        </w:rPr>
        <w:t xml:space="preserve">à la </w:t>
      </w:r>
      <w:r w:rsidRPr="00487E0E">
        <w:rPr>
          <w:rFonts w:ascii="Arial" w:hAnsi="Arial"/>
          <w:sz w:val="24"/>
        </w:rPr>
        <w:t>distribution offrent une excellente ergonomie car ils sont fidèles à la philosophie de DAF : « Les mains sur le volant, les yeux sur la route ». Toutes les fonctions liées à la conduite sont actionnées à partir du volant et de la colonne de direction. Les fonctions de conduite secondaires sont actionnées à l'aide d'interrupteurs physiques disposés logiquement sur le tableau de bord, à portée de main du conducteur.</w:t>
      </w:r>
    </w:p>
    <w:p w14:paraId="6FCDBA98" w14:textId="053008BA" w:rsidR="004D149A" w:rsidRPr="00487E0E" w:rsidRDefault="00D431C6" w:rsidP="00DE11C6">
      <w:pPr>
        <w:pStyle w:val="Body"/>
        <w:spacing w:before="240" w:line="360" w:lineRule="auto"/>
        <w:rPr>
          <w:rFonts w:ascii="Arial" w:hAnsi="Arial" w:cs="Arial"/>
          <w:sz w:val="24"/>
          <w:szCs w:val="24"/>
        </w:rPr>
      </w:pPr>
      <w:r w:rsidRPr="00487E0E">
        <w:rPr>
          <w:rFonts w:ascii="Arial" w:hAnsi="Arial"/>
          <w:sz w:val="24"/>
        </w:rPr>
        <w:t xml:space="preserve">L'éclairage extérieur à LED, de série sur toutes les versions XD et </w:t>
      </w:r>
      <w:r w:rsidR="00487E0E">
        <w:rPr>
          <w:rFonts w:ascii="Arial" w:hAnsi="Arial"/>
          <w:sz w:val="24"/>
        </w:rPr>
        <w:t>XDC</w:t>
      </w:r>
      <w:r w:rsidRPr="00487E0E">
        <w:rPr>
          <w:rFonts w:ascii="Arial" w:hAnsi="Arial"/>
          <w:sz w:val="24"/>
        </w:rPr>
        <w:t>, assure une visibilité optimale et contribue ainsi à une sécurité supérieure. En outre, une gamme complète de systèmes avancés d'aide à la conduite est disponible, notamment l'AEBS de dernière génération, le nouveau frein de remorque à faible vitesse et l'aide au frein de stationnement.</w:t>
      </w:r>
    </w:p>
    <w:p w14:paraId="2066F470" w14:textId="20E2323D" w:rsidR="002D3B87" w:rsidRPr="00487E0E" w:rsidRDefault="00190AF8" w:rsidP="00A110C3">
      <w:pPr>
        <w:pStyle w:val="Body"/>
        <w:spacing w:before="240" w:line="360" w:lineRule="auto"/>
        <w:rPr>
          <w:rFonts w:ascii="Arial" w:hAnsi="Arial" w:cs="Arial"/>
          <w:sz w:val="24"/>
          <w:szCs w:val="24"/>
        </w:rPr>
      </w:pPr>
      <w:r w:rsidRPr="00487E0E">
        <w:rPr>
          <w:rFonts w:ascii="Arial" w:hAnsi="Arial"/>
          <w:b/>
          <w:sz w:val="24"/>
        </w:rPr>
        <w:t xml:space="preserve">La nouvelle norme en matière d'efficacité </w:t>
      </w:r>
      <w:r w:rsidRPr="00487E0E">
        <w:rPr>
          <w:rFonts w:ascii="Arial" w:hAnsi="Arial"/>
          <w:b/>
          <w:sz w:val="24"/>
        </w:rPr>
        <w:br/>
      </w:r>
      <w:r w:rsidR="004355A9" w:rsidRPr="00487E0E">
        <w:rPr>
          <w:rFonts w:ascii="Arial" w:hAnsi="Arial"/>
          <w:sz w:val="24"/>
        </w:rPr>
        <w:t>L</w:t>
      </w:r>
      <w:r w:rsidRPr="00487E0E">
        <w:rPr>
          <w:rFonts w:ascii="Arial" w:hAnsi="Arial"/>
          <w:sz w:val="24"/>
        </w:rPr>
        <w:t>'excellent rendement énergétique et les faibles émissions de CO</w:t>
      </w:r>
      <w:r w:rsidRPr="00487E0E">
        <w:rPr>
          <w:rFonts w:ascii="Arial" w:hAnsi="Arial"/>
          <w:sz w:val="24"/>
          <w:vertAlign w:val="subscript"/>
        </w:rPr>
        <w:t>2</w:t>
      </w:r>
      <w:r w:rsidRPr="00487E0E">
        <w:rPr>
          <w:rFonts w:ascii="Arial" w:hAnsi="Arial"/>
          <w:sz w:val="24"/>
        </w:rPr>
        <w:t xml:space="preserve"> sont obtenus grâce à l'aérodynamisme exceptionnel de la cabine</w:t>
      </w:r>
      <w:r w:rsidR="00F3459C" w:rsidRPr="00487E0E">
        <w:rPr>
          <w:rFonts w:ascii="Arial" w:hAnsi="Arial"/>
          <w:sz w:val="24"/>
        </w:rPr>
        <w:t>, qui</w:t>
      </w:r>
      <w:r w:rsidR="00C41B3B" w:rsidRPr="00487E0E">
        <w:rPr>
          <w:rFonts w:ascii="Arial" w:hAnsi="Arial"/>
          <w:sz w:val="24"/>
        </w:rPr>
        <w:t xml:space="preserve"> dispose des mêmes lignes de carrosserie, du pare-brise incurvé, des rétroviseurs caméra DAF Digital Vision System, de l’excellente étanchéité </w:t>
      </w:r>
      <w:r w:rsidR="00730560" w:rsidRPr="00487E0E">
        <w:rPr>
          <w:rFonts w:ascii="Arial" w:hAnsi="Arial"/>
          <w:sz w:val="24"/>
        </w:rPr>
        <w:t>au</w:t>
      </w:r>
      <w:r w:rsidR="00367138" w:rsidRPr="00487E0E">
        <w:rPr>
          <w:rFonts w:ascii="Arial" w:hAnsi="Arial"/>
          <w:sz w:val="24"/>
        </w:rPr>
        <w:t xml:space="preserve">x turbulences </w:t>
      </w:r>
      <w:r w:rsidR="00C41B3B" w:rsidRPr="00487E0E">
        <w:rPr>
          <w:rFonts w:ascii="Arial" w:hAnsi="Arial"/>
          <w:sz w:val="24"/>
        </w:rPr>
        <w:t xml:space="preserve">et du flux d'air optimal dans le moteur et sous la cabine des modèles longue distance DAF XF, XG et XG+, </w:t>
      </w:r>
      <w:r w:rsidRPr="00487E0E">
        <w:rPr>
          <w:rFonts w:ascii="Arial" w:hAnsi="Arial"/>
          <w:sz w:val="24"/>
        </w:rPr>
        <w:t>établi</w:t>
      </w:r>
      <w:r w:rsidR="00C41B3B" w:rsidRPr="00487E0E">
        <w:rPr>
          <w:rFonts w:ascii="Arial" w:hAnsi="Arial"/>
          <w:sz w:val="24"/>
        </w:rPr>
        <w:t>ssant ainsi</w:t>
      </w:r>
      <w:r w:rsidRPr="00487E0E">
        <w:rPr>
          <w:rFonts w:ascii="Arial" w:hAnsi="Arial"/>
          <w:sz w:val="24"/>
        </w:rPr>
        <w:t xml:space="preserve"> une nouvelle norme en matière d'efficacité dans le segment de la distribution et des véhicules professionnels. </w:t>
      </w:r>
    </w:p>
    <w:p w14:paraId="5A5EED9C" w14:textId="3AD7E5BB" w:rsidR="00525581" w:rsidRPr="00487E0E" w:rsidRDefault="009D3085" w:rsidP="005F155F">
      <w:pPr>
        <w:pStyle w:val="Body"/>
        <w:spacing w:before="240" w:line="360" w:lineRule="auto"/>
        <w:rPr>
          <w:rFonts w:ascii="Arial" w:hAnsi="Arial" w:cs="Arial"/>
          <w:sz w:val="24"/>
          <w:szCs w:val="24"/>
        </w:rPr>
      </w:pPr>
      <w:r w:rsidRPr="00487E0E">
        <w:rPr>
          <w:rFonts w:ascii="Arial" w:hAnsi="Arial"/>
          <w:sz w:val="24"/>
        </w:rPr>
        <w:t xml:space="preserve">La nouvelle chaîne cinématique, qui comprend le nouveau moteur PACCAR MX-11, une transmission automatisée TraXon de série, un système intelligent de post-traitement des gaz d'échappement et des innovations au niveau de l'essieu arrière, assure également une efficacité hors pair du véhicule. Le système de gestion de flotte DAF Connect permet de gagner du temps en matière de mises à jour logicielles par liaison radio. </w:t>
      </w:r>
    </w:p>
    <w:p w14:paraId="28BC3718" w14:textId="1C40CE49" w:rsidR="009D3085" w:rsidRPr="00487E0E" w:rsidRDefault="009D1D3B" w:rsidP="005F155F">
      <w:pPr>
        <w:pStyle w:val="Body"/>
        <w:spacing w:before="240" w:line="360" w:lineRule="auto"/>
        <w:rPr>
          <w:rFonts w:ascii="Arial" w:hAnsi="Arial" w:cs="Arial"/>
          <w:sz w:val="24"/>
          <w:szCs w:val="24"/>
        </w:rPr>
      </w:pPr>
      <w:r w:rsidRPr="00487E0E">
        <w:rPr>
          <w:rFonts w:ascii="Arial" w:hAnsi="Arial"/>
          <w:sz w:val="24"/>
        </w:rPr>
        <w:lastRenderedPageBreak/>
        <w:t xml:space="preserve">Une gamme étendue de </w:t>
      </w:r>
      <w:r w:rsidR="00AB565C" w:rsidRPr="00487E0E">
        <w:rPr>
          <w:rFonts w:ascii="Arial" w:hAnsi="Arial"/>
          <w:sz w:val="24"/>
        </w:rPr>
        <w:t>prises de force</w:t>
      </w:r>
      <w:r w:rsidRPr="00487E0E">
        <w:rPr>
          <w:rFonts w:ascii="Arial" w:hAnsi="Arial"/>
          <w:sz w:val="24"/>
        </w:rPr>
        <w:t xml:space="preserve">, de modules de fixation de carrosserie et de connecteurs </w:t>
      </w:r>
      <w:r w:rsidR="00AB565C" w:rsidRPr="00487E0E">
        <w:rPr>
          <w:rFonts w:ascii="Arial" w:hAnsi="Arial"/>
          <w:sz w:val="24"/>
        </w:rPr>
        <w:t xml:space="preserve">électriques </w:t>
      </w:r>
      <w:r w:rsidRPr="00487E0E">
        <w:rPr>
          <w:rFonts w:ascii="Arial" w:hAnsi="Arial"/>
          <w:sz w:val="24"/>
        </w:rPr>
        <w:t>assure la simplification du travail du carrossier. Ce dernier bénéficie également d'une grande flexibilité dans la disposition des composants du châssis, par exemple l'EAS, le boîtier de batterie, le réservoir d'AdBlue</w:t>
      </w:r>
      <w:r w:rsidRPr="00487E0E">
        <w:rPr>
          <w:rFonts w:ascii="Arial" w:hAnsi="Arial"/>
          <w:sz w:val="24"/>
          <w:vertAlign w:val="superscript"/>
        </w:rPr>
        <w:t xml:space="preserve">® </w:t>
      </w:r>
      <w:r w:rsidRPr="00487E0E">
        <w:rPr>
          <w:rFonts w:ascii="Arial" w:hAnsi="Arial"/>
          <w:sz w:val="24"/>
        </w:rPr>
        <w:t>et les réservoirs de carburant, pour une efficacité optimale.</w:t>
      </w:r>
    </w:p>
    <w:p w14:paraId="61D31CA8" w14:textId="7D6D81D9" w:rsidR="0002554E" w:rsidRPr="00487E0E" w:rsidRDefault="00190AF8" w:rsidP="0002554E">
      <w:pPr>
        <w:pStyle w:val="Body"/>
        <w:spacing w:before="240" w:line="360" w:lineRule="auto"/>
        <w:rPr>
          <w:rFonts w:ascii="Arial" w:hAnsi="Arial" w:cs="Arial"/>
          <w:sz w:val="24"/>
          <w:szCs w:val="24"/>
        </w:rPr>
      </w:pPr>
      <w:r w:rsidRPr="00487E0E">
        <w:rPr>
          <w:rFonts w:ascii="Arial" w:hAnsi="Arial"/>
          <w:b/>
          <w:sz w:val="24"/>
        </w:rPr>
        <w:t>La nouvelle norme en matière de confort de conduite</w:t>
      </w:r>
      <w:r w:rsidRPr="00487E0E">
        <w:rPr>
          <w:rFonts w:ascii="Arial" w:hAnsi="Arial"/>
          <w:b/>
          <w:sz w:val="24"/>
        </w:rPr>
        <w:br/>
      </w:r>
      <w:r w:rsidRPr="00487E0E">
        <w:rPr>
          <w:rFonts w:ascii="Arial" w:hAnsi="Arial"/>
          <w:sz w:val="24"/>
        </w:rPr>
        <w:t xml:space="preserve">Les modèles DAF XD et </w:t>
      </w:r>
      <w:r w:rsidR="00487E0E">
        <w:rPr>
          <w:rFonts w:ascii="Arial" w:hAnsi="Arial"/>
          <w:sz w:val="24"/>
        </w:rPr>
        <w:t>XDC</w:t>
      </w:r>
      <w:r w:rsidRPr="00487E0E">
        <w:rPr>
          <w:rFonts w:ascii="Arial" w:hAnsi="Arial"/>
          <w:sz w:val="24"/>
        </w:rPr>
        <w:t xml:space="preserve"> de nouvelle génération offrent un niveau de confort </w:t>
      </w:r>
      <w:r w:rsidR="00BD3B36" w:rsidRPr="00487E0E">
        <w:rPr>
          <w:rFonts w:ascii="Arial" w:hAnsi="Arial"/>
          <w:sz w:val="24"/>
        </w:rPr>
        <w:t>du</w:t>
      </w:r>
      <w:r w:rsidRPr="00487E0E">
        <w:rPr>
          <w:rFonts w:ascii="Arial" w:hAnsi="Arial"/>
          <w:sz w:val="24"/>
        </w:rPr>
        <w:t xml:space="preserve"> conducteur</w:t>
      </w:r>
      <w:r w:rsidR="00BD3B36" w:rsidRPr="00487E0E">
        <w:rPr>
          <w:rFonts w:ascii="Arial" w:hAnsi="Arial"/>
          <w:sz w:val="24"/>
        </w:rPr>
        <w:t xml:space="preserve"> inégalé</w:t>
      </w:r>
      <w:r w:rsidRPr="00487E0E">
        <w:rPr>
          <w:rFonts w:ascii="Arial" w:hAnsi="Arial"/>
          <w:sz w:val="24"/>
        </w:rPr>
        <w:t xml:space="preserve">. </w:t>
      </w:r>
    </w:p>
    <w:p w14:paraId="4BEC8D42" w14:textId="5DF68405" w:rsidR="002D3B87" w:rsidRPr="00487E0E" w:rsidRDefault="0002554E" w:rsidP="0002554E">
      <w:pPr>
        <w:pStyle w:val="Body"/>
        <w:spacing w:before="240" w:line="360" w:lineRule="auto"/>
        <w:rPr>
          <w:rFonts w:ascii="Arial" w:hAnsi="Arial" w:cs="Arial"/>
          <w:sz w:val="24"/>
          <w:szCs w:val="24"/>
        </w:rPr>
      </w:pPr>
      <w:r w:rsidRPr="00487E0E">
        <w:rPr>
          <w:rFonts w:ascii="Arial" w:hAnsi="Arial"/>
          <w:sz w:val="24"/>
        </w:rPr>
        <w:t xml:space="preserve">La cabine </w:t>
      </w:r>
      <w:r w:rsidR="00AD487C" w:rsidRPr="00487E0E">
        <w:rPr>
          <w:rFonts w:ascii="Arial" w:hAnsi="Arial"/>
          <w:sz w:val="24"/>
        </w:rPr>
        <w:t>propose en effet</w:t>
      </w:r>
      <w:r w:rsidRPr="00487E0E">
        <w:rPr>
          <w:rFonts w:ascii="Arial" w:hAnsi="Arial"/>
          <w:sz w:val="24"/>
        </w:rPr>
        <w:t xml:space="preserve"> une accessibilité hors pair grâce à seulement deux marches d'accès sur la plupart des versions de distribution et à un volant qui peut être placé en position verticale</w:t>
      </w:r>
      <w:r w:rsidR="00037EB9" w:rsidRPr="00487E0E">
        <w:rPr>
          <w:rFonts w:ascii="Arial" w:hAnsi="Arial"/>
          <w:sz w:val="24"/>
        </w:rPr>
        <w:t xml:space="preserve"> lorsque le véhicule est en stationnement</w:t>
      </w:r>
      <w:r w:rsidRPr="00487E0E">
        <w:rPr>
          <w:rFonts w:ascii="Arial" w:hAnsi="Arial"/>
          <w:sz w:val="24"/>
        </w:rPr>
        <w:t>. Les plages de réglage des sièges et du volant sont sans précédent, tout comme l'espace de la cabine, dont le volume peut atteindre 10 m</w:t>
      </w:r>
      <w:r w:rsidRPr="00487E0E">
        <w:rPr>
          <w:rFonts w:ascii="Arial" w:hAnsi="Arial"/>
          <w:sz w:val="24"/>
          <w:vertAlign w:val="superscript"/>
        </w:rPr>
        <w:t>3</w:t>
      </w:r>
      <w:r w:rsidRPr="00487E0E">
        <w:rPr>
          <w:rFonts w:ascii="Arial" w:hAnsi="Arial"/>
          <w:sz w:val="24"/>
        </w:rPr>
        <w:t xml:space="preserve"> pour la </w:t>
      </w:r>
      <w:proofErr w:type="spellStart"/>
      <w:r w:rsidRPr="00487E0E">
        <w:rPr>
          <w:rFonts w:ascii="Arial" w:hAnsi="Arial"/>
          <w:sz w:val="24"/>
        </w:rPr>
        <w:t>Sleeper</w:t>
      </w:r>
      <w:proofErr w:type="spellEnd"/>
      <w:r w:rsidRPr="00487E0E">
        <w:rPr>
          <w:rFonts w:ascii="Arial" w:hAnsi="Arial"/>
          <w:sz w:val="24"/>
        </w:rPr>
        <w:t xml:space="preserve"> High Cab. La Day Cab est équipée de série d'un espace intérieur étendu pour un confort de conduite optimal et un espace de rangement de première classe. Un troisième siège ou un grand réfrigérateur peuvent être montés en usine en option.</w:t>
      </w:r>
    </w:p>
    <w:p w14:paraId="4CF3FB9C" w14:textId="502D9230" w:rsidR="004D7639" w:rsidRPr="00487E0E" w:rsidRDefault="00957617" w:rsidP="004D7639">
      <w:pPr>
        <w:pStyle w:val="Body"/>
        <w:spacing w:before="240" w:line="360" w:lineRule="auto"/>
        <w:rPr>
          <w:rFonts w:ascii="Arial" w:hAnsi="Arial" w:cs="Arial"/>
          <w:sz w:val="24"/>
          <w:szCs w:val="24"/>
        </w:rPr>
      </w:pPr>
      <w:r w:rsidRPr="00487E0E">
        <w:rPr>
          <w:rFonts w:ascii="Arial" w:hAnsi="Arial"/>
          <w:sz w:val="24"/>
        </w:rPr>
        <w:t xml:space="preserve">Les nouveaux modèles XD et </w:t>
      </w:r>
      <w:r w:rsidR="00487E0E">
        <w:rPr>
          <w:rFonts w:ascii="Arial" w:hAnsi="Arial"/>
          <w:sz w:val="24"/>
        </w:rPr>
        <w:t>XDC</w:t>
      </w:r>
      <w:r w:rsidRPr="00487E0E">
        <w:rPr>
          <w:rFonts w:ascii="Arial" w:hAnsi="Arial"/>
          <w:sz w:val="24"/>
        </w:rPr>
        <w:t xml:space="preserve"> sont dotés du même </w:t>
      </w:r>
      <w:r w:rsidRPr="00487E0E">
        <w:rPr>
          <w:rFonts w:ascii="Arial" w:hAnsi="Arial"/>
          <w:color w:val="auto"/>
          <w:sz w:val="24"/>
        </w:rPr>
        <w:t>tableau de bord saisissant que les camions XF, XG et XG</w:t>
      </w:r>
      <w:r w:rsidRPr="00487E0E">
        <w:rPr>
          <w:rFonts w:ascii="Arial" w:hAnsi="Arial"/>
          <w:color w:val="auto"/>
          <w:sz w:val="24"/>
          <w:vertAlign w:val="superscript"/>
        </w:rPr>
        <w:t>+</w:t>
      </w:r>
      <w:r w:rsidRPr="00487E0E">
        <w:rPr>
          <w:rFonts w:ascii="Arial" w:hAnsi="Arial"/>
          <w:color w:val="auto"/>
          <w:sz w:val="24"/>
        </w:rPr>
        <w:t xml:space="preserve"> de nouvelle génération, comprenant un panneau des instruments entièrement numérique et d'une clarté exceptionnelle. Le grand écran de 12" peut être personnalisé en fonction des préférences du conducteur</w:t>
      </w:r>
      <w:r w:rsidRPr="00487E0E">
        <w:rPr>
          <w:rFonts w:ascii="Arial" w:hAnsi="Arial"/>
          <w:sz w:val="24"/>
        </w:rPr>
        <w:t>. Pour utiliser le système de navigation DAF en option et la large gamme de systèmes d'</w:t>
      </w:r>
      <w:proofErr w:type="spellStart"/>
      <w:r w:rsidRPr="00487E0E">
        <w:rPr>
          <w:rFonts w:ascii="Arial" w:hAnsi="Arial"/>
          <w:sz w:val="24"/>
        </w:rPr>
        <w:t>infodivertissement</w:t>
      </w:r>
      <w:proofErr w:type="spellEnd"/>
      <w:r w:rsidRPr="00487E0E">
        <w:rPr>
          <w:rFonts w:ascii="Arial" w:hAnsi="Arial"/>
          <w:sz w:val="24"/>
        </w:rPr>
        <w:t xml:space="preserve"> DAF, un second écran tactile extrêmement réactif de 10,1" est également disponible.</w:t>
      </w:r>
    </w:p>
    <w:p w14:paraId="47087952" w14:textId="73F47B0B" w:rsidR="004D7639" w:rsidRPr="00487E0E" w:rsidRDefault="00E046C3" w:rsidP="004D41B5">
      <w:pPr>
        <w:pStyle w:val="Body"/>
        <w:spacing w:before="240" w:line="360" w:lineRule="auto"/>
        <w:rPr>
          <w:rFonts w:ascii="Arial" w:hAnsi="Arial" w:cs="Arial"/>
          <w:sz w:val="24"/>
          <w:szCs w:val="24"/>
        </w:rPr>
      </w:pPr>
      <w:r w:rsidRPr="00487E0E">
        <w:rPr>
          <w:rFonts w:ascii="Arial" w:hAnsi="Arial"/>
          <w:sz w:val="24"/>
        </w:rPr>
        <w:t xml:space="preserve">Pour un excellent confort de repos, les couchettes des cabines DAF XD et </w:t>
      </w:r>
      <w:r w:rsidR="00487E0E">
        <w:rPr>
          <w:rFonts w:ascii="Arial" w:hAnsi="Arial"/>
          <w:sz w:val="24"/>
        </w:rPr>
        <w:t>XDC</w:t>
      </w:r>
      <w:r w:rsidRPr="00487E0E">
        <w:rPr>
          <w:rFonts w:ascii="Arial" w:hAnsi="Arial"/>
          <w:sz w:val="24"/>
        </w:rPr>
        <w:t xml:space="preserve"> </w:t>
      </w:r>
      <w:proofErr w:type="spellStart"/>
      <w:r w:rsidRPr="00487E0E">
        <w:rPr>
          <w:rFonts w:ascii="Arial" w:hAnsi="Arial"/>
          <w:sz w:val="24"/>
        </w:rPr>
        <w:t>Sleeper</w:t>
      </w:r>
      <w:proofErr w:type="spellEnd"/>
      <w:r w:rsidRPr="00487E0E">
        <w:rPr>
          <w:rFonts w:ascii="Arial" w:hAnsi="Arial"/>
          <w:sz w:val="24"/>
        </w:rPr>
        <w:t xml:space="preserve"> et </w:t>
      </w:r>
      <w:proofErr w:type="spellStart"/>
      <w:r w:rsidRPr="00487E0E">
        <w:rPr>
          <w:rFonts w:ascii="Arial" w:hAnsi="Arial"/>
          <w:sz w:val="24"/>
        </w:rPr>
        <w:t>Sleeper</w:t>
      </w:r>
      <w:proofErr w:type="spellEnd"/>
      <w:r w:rsidRPr="00487E0E">
        <w:rPr>
          <w:rFonts w:ascii="Arial" w:hAnsi="Arial"/>
          <w:sz w:val="24"/>
        </w:rPr>
        <w:t> High mesurent 2 220 mm de long et jusqu'à 750 mm de large. Le surmatelas de 50 mm d'épaisseur introduit sur les modèles DAF XF, XG et XG</w:t>
      </w:r>
      <w:r w:rsidRPr="00487E0E">
        <w:rPr>
          <w:rFonts w:ascii="Cambria Math" w:hAnsi="Cambria Math"/>
          <w:sz w:val="24"/>
        </w:rPr>
        <w:t>⁺</w:t>
      </w:r>
      <w:r w:rsidRPr="00487E0E">
        <w:rPr>
          <w:rFonts w:ascii="Arial" w:hAnsi="Arial"/>
          <w:sz w:val="24"/>
        </w:rPr>
        <w:t xml:space="preserve"> de nouvelle génération offre un confort de repos ultime.</w:t>
      </w:r>
    </w:p>
    <w:p w14:paraId="4FD9B3E7" w14:textId="6C1048CA" w:rsidR="00554C1C" w:rsidRPr="00487E0E" w:rsidRDefault="003F3DDA" w:rsidP="00554C1C">
      <w:pPr>
        <w:pStyle w:val="Body"/>
        <w:spacing w:before="240" w:line="360" w:lineRule="auto"/>
        <w:rPr>
          <w:rFonts w:ascii="Arial" w:hAnsi="Arial" w:cs="Arial"/>
          <w:bCs/>
          <w:sz w:val="24"/>
        </w:rPr>
      </w:pPr>
      <w:r w:rsidRPr="00487E0E">
        <w:rPr>
          <w:rFonts w:ascii="Arial" w:hAnsi="Arial"/>
          <w:sz w:val="24"/>
        </w:rPr>
        <w:t xml:space="preserve">La tenue de route et la maniabilité supérieures tirent parti d'un châssis avant entièrement repensé, d'une nouvelle suspension de cabine ainsi que d'une nouvelle </w:t>
      </w:r>
      <w:r w:rsidRPr="00487E0E">
        <w:rPr>
          <w:rFonts w:ascii="Arial" w:hAnsi="Arial"/>
          <w:sz w:val="24"/>
        </w:rPr>
        <w:lastRenderedPageBreak/>
        <w:t xml:space="preserve">suspension d'essieu arrière. Il n'est pas seulement très agréable de travailler et de vivre dans les modèles XD et </w:t>
      </w:r>
      <w:r w:rsidR="00487E0E">
        <w:rPr>
          <w:rFonts w:ascii="Arial" w:hAnsi="Arial"/>
          <w:sz w:val="24"/>
        </w:rPr>
        <w:t>XDC</w:t>
      </w:r>
      <w:r w:rsidRPr="00487E0E">
        <w:rPr>
          <w:rFonts w:ascii="Arial" w:hAnsi="Arial"/>
          <w:sz w:val="24"/>
        </w:rPr>
        <w:t xml:space="preserve"> ; ces nouveaux camions fournissent également un plaisir de conduite inégalé. </w:t>
      </w:r>
    </w:p>
    <w:p w14:paraId="578E483D" w14:textId="6707E091" w:rsidR="00C11F01" w:rsidRPr="00487E0E" w:rsidRDefault="009D4806" w:rsidP="00C11F01">
      <w:pPr>
        <w:pStyle w:val="Body"/>
        <w:spacing w:before="240" w:line="360" w:lineRule="auto"/>
        <w:rPr>
          <w:rFonts w:ascii="Arial" w:hAnsi="Arial" w:cs="Arial"/>
          <w:sz w:val="24"/>
          <w:szCs w:val="24"/>
        </w:rPr>
      </w:pPr>
      <w:r w:rsidRPr="00487E0E">
        <w:rPr>
          <w:rFonts w:ascii="Arial" w:hAnsi="Arial"/>
          <w:b/>
          <w:sz w:val="24"/>
        </w:rPr>
        <w:t xml:space="preserve">Totalement prêt pour l'avenir </w:t>
      </w:r>
      <w:r w:rsidRPr="00487E0E">
        <w:rPr>
          <w:rFonts w:ascii="Arial" w:hAnsi="Arial"/>
          <w:b/>
          <w:sz w:val="24"/>
        </w:rPr>
        <w:br/>
      </w:r>
      <w:r w:rsidRPr="00487E0E">
        <w:rPr>
          <w:rFonts w:ascii="Arial" w:hAnsi="Arial"/>
          <w:sz w:val="24"/>
        </w:rPr>
        <w:t xml:space="preserve">Avec le modèle XD de nouvelle génération, </w:t>
      </w:r>
      <w:r w:rsidR="00B2039C" w:rsidRPr="00487E0E">
        <w:rPr>
          <w:rFonts w:ascii="Arial" w:hAnsi="Arial"/>
          <w:sz w:val="24"/>
        </w:rPr>
        <w:t xml:space="preserve">démarrez </w:t>
      </w:r>
      <w:r w:rsidRPr="00487E0E">
        <w:rPr>
          <w:rFonts w:ascii="Arial" w:hAnsi="Arial"/>
          <w:sz w:val="24"/>
        </w:rPr>
        <w:t>l'avenir de la distribution et d</w:t>
      </w:r>
      <w:r w:rsidR="00C32BA9" w:rsidRPr="00487E0E">
        <w:rPr>
          <w:rFonts w:ascii="Arial" w:hAnsi="Arial"/>
          <w:sz w:val="24"/>
        </w:rPr>
        <w:t xml:space="preserve">es applications spécifiques de </w:t>
      </w:r>
      <w:r w:rsidRPr="00487E0E">
        <w:rPr>
          <w:rFonts w:ascii="Arial" w:hAnsi="Arial"/>
          <w:sz w:val="24"/>
        </w:rPr>
        <w:t>transport. Les modèles XD de nouvelle génération se distinguent en matière de qualité, de sécurité, d'effic</w:t>
      </w:r>
      <w:r w:rsidR="00E51E35" w:rsidRPr="00487E0E">
        <w:rPr>
          <w:rFonts w:ascii="Arial" w:hAnsi="Arial"/>
          <w:sz w:val="24"/>
        </w:rPr>
        <w:t>ience</w:t>
      </w:r>
      <w:r w:rsidRPr="00487E0E">
        <w:rPr>
          <w:rFonts w:ascii="Arial" w:hAnsi="Arial"/>
          <w:sz w:val="24"/>
        </w:rPr>
        <w:t xml:space="preserve"> et de confort de conduite. En même temps, ils représentent une toute nouvelle plateforme de véhicule, prête à accueillir des chaînes cinématiques alternatives. En 2023, le nouveau DAF XD sera également disponible avec des groupes motopropulseurs électriques à batterie. Ces véhicules « zéro émission » seront équipés de moteurs électriques de 170 kW (230 </w:t>
      </w:r>
      <w:proofErr w:type="spellStart"/>
      <w:r w:rsidRPr="00487E0E">
        <w:rPr>
          <w:rFonts w:ascii="Arial" w:hAnsi="Arial"/>
          <w:sz w:val="24"/>
        </w:rPr>
        <w:t>ch</w:t>
      </w:r>
      <w:proofErr w:type="spellEnd"/>
      <w:r w:rsidRPr="00487E0E">
        <w:rPr>
          <w:rFonts w:ascii="Arial" w:hAnsi="Arial"/>
          <w:sz w:val="24"/>
        </w:rPr>
        <w:t>) à 350 kW (480 </w:t>
      </w:r>
      <w:proofErr w:type="spellStart"/>
      <w:r w:rsidRPr="00487E0E">
        <w:rPr>
          <w:rFonts w:ascii="Arial" w:hAnsi="Arial"/>
          <w:sz w:val="24"/>
        </w:rPr>
        <w:t>ch</w:t>
      </w:r>
      <w:proofErr w:type="spellEnd"/>
      <w:r w:rsidRPr="00487E0E">
        <w:rPr>
          <w:rFonts w:ascii="Arial" w:hAnsi="Arial"/>
          <w:sz w:val="24"/>
        </w:rPr>
        <w:t xml:space="preserve">) et d'une grande variété de </w:t>
      </w:r>
      <w:r w:rsidR="004C630F" w:rsidRPr="00487E0E">
        <w:rPr>
          <w:rFonts w:ascii="Arial" w:hAnsi="Arial"/>
          <w:sz w:val="24"/>
        </w:rPr>
        <w:t>packs de</w:t>
      </w:r>
      <w:r w:rsidRPr="00487E0E">
        <w:rPr>
          <w:rFonts w:ascii="Arial" w:hAnsi="Arial"/>
          <w:sz w:val="24"/>
        </w:rPr>
        <w:t xml:space="preserve"> batteries d'une capacité totale pouvant atteindre 525 kW/h. Selon l'application, ils permettent d'atteindre une autonomie de plus de 500 kilomètres en mode tout électrique.</w:t>
      </w:r>
    </w:p>
    <w:p w14:paraId="4145DABE" w14:textId="77163E58" w:rsidR="00210951" w:rsidRPr="00487E0E" w:rsidRDefault="00957617" w:rsidP="00C11F01">
      <w:pPr>
        <w:pStyle w:val="Body"/>
        <w:spacing w:before="240" w:line="360" w:lineRule="auto"/>
        <w:rPr>
          <w:rFonts w:ascii="Arial" w:hAnsi="Arial" w:cs="Arial"/>
          <w:sz w:val="24"/>
          <w:szCs w:val="24"/>
        </w:rPr>
      </w:pPr>
      <w:r w:rsidRPr="00487E0E">
        <w:rPr>
          <w:rFonts w:ascii="Arial" w:hAnsi="Arial"/>
          <w:sz w:val="24"/>
        </w:rPr>
        <w:t xml:space="preserve">Les modèles DAF XD et </w:t>
      </w:r>
      <w:r w:rsidR="00487E0E">
        <w:rPr>
          <w:rFonts w:ascii="Arial" w:hAnsi="Arial"/>
          <w:sz w:val="24"/>
        </w:rPr>
        <w:t>XDC</w:t>
      </w:r>
      <w:r w:rsidRPr="00487E0E">
        <w:rPr>
          <w:rFonts w:ascii="Arial" w:hAnsi="Arial"/>
          <w:sz w:val="24"/>
        </w:rPr>
        <w:t xml:space="preserve"> de nouvelle génération représentent le meilleur choix possible pour les transporteurs comme pour les conducteurs. La nouvelle série de camions DAF destinés aux applications </w:t>
      </w:r>
      <w:r w:rsidR="004C630F" w:rsidRPr="00487E0E">
        <w:rPr>
          <w:rFonts w:ascii="Arial" w:hAnsi="Arial"/>
          <w:sz w:val="24"/>
        </w:rPr>
        <w:t xml:space="preserve">spécifiques </w:t>
      </w:r>
      <w:r w:rsidR="00B20110" w:rsidRPr="00487E0E">
        <w:rPr>
          <w:rFonts w:ascii="Arial" w:hAnsi="Arial"/>
          <w:sz w:val="24"/>
        </w:rPr>
        <w:t xml:space="preserve">et à la </w:t>
      </w:r>
      <w:r w:rsidRPr="00487E0E">
        <w:rPr>
          <w:rFonts w:ascii="Arial" w:hAnsi="Arial"/>
          <w:sz w:val="24"/>
        </w:rPr>
        <w:t>distribution excelle en termes de polyvalence et établit de nouvelles normes en matière de qualité, de sécurité, d'effic</w:t>
      </w:r>
      <w:r w:rsidR="00B20110" w:rsidRPr="00487E0E">
        <w:rPr>
          <w:rFonts w:ascii="Arial" w:hAnsi="Arial"/>
          <w:sz w:val="24"/>
        </w:rPr>
        <w:t>ience</w:t>
      </w:r>
      <w:r w:rsidRPr="00487E0E">
        <w:rPr>
          <w:rFonts w:ascii="Arial" w:hAnsi="Arial"/>
          <w:sz w:val="24"/>
        </w:rPr>
        <w:t xml:space="preserve"> et de confort. </w:t>
      </w:r>
    </w:p>
    <w:p w14:paraId="448F5B61" w14:textId="035E3A0C" w:rsidR="00487CE8" w:rsidRPr="00487E0E" w:rsidRDefault="00487CE8" w:rsidP="00C11F01">
      <w:pPr>
        <w:pStyle w:val="Body"/>
        <w:spacing w:before="240" w:line="360" w:lineRule="auto"/>
        <w:rPr>
          <w:rFonts w:ascii="Arial" w:hAnsi="Arial" w:cs="Arial"/>
          <w:sz w:val="24"/>
          <w:szCs w:val="24"/>
        </w:rPr>
      </w:pPr>
      <w:r w:rsidRPr="00487E0E">
        <w:rPr>
          <w:rFonts w:ascii="Arial" w:hAnsi="Arial"/>
          <w:sz w:val="24"/>
        </w:rPr>
        <w:t>La nouvelle série XD entrera en production l'automne 2022, suivie par le modèle </w:t>
      </w:r>
      <w:r w:rsidR="00487E0E">
        <w:rPr>
          <w:rFonts w:ascii="Arial" w:hAnsi="Arial"/>
          <w:sz w:val="24"/>
        </w:rPr>
        <w:t>XDC</w:t>
      </w:r>
      <w:r w:rsidRPr="00487E0E">
        <w:rPr>
          <w:rFonts w:ascii="Arial" w:hAnsi="Arial"/>
          <w:sz w:val="24"/>
        </w:rPr>
        <w:t xml:space="preserve"> pour les applications de construction et par les véhicules XD entièrement électriques à batterie en 2023.</w:t>
      </w:r>
    </w:p>
    <w:p w14:paraId="2657955F" w14:textId="77777777" w:rsidR="00487CE8" w:rsidRPr="00487E0E" w:rsidRDefault="00487CE8" w:rsidP="00210951">
      <w:pPr>
        <w:pStyle w:val="Body"/>
        <w:spacing w:line="360" w:lineRule="auto"/>
        <w:rPr>
          <w:rFonts w:ascii="Arial" w:hAnsi="Arial" w:cs="Arial"/>
          <w:sz w:val="24"/>
          <w:szCs w:val="24"/>
        </w:rPr>
      </w:pPr>
    </w:p>
    <w:p w14:paraId="06CF9086" w14:textId="1A1BD067" w:rsidR="00C83643" w:rsidRPr="00487E0E" w:rsidRDefault="00487CE8" w:rsidP="00210951">
      <w:pPr>
        <w:pStyle w:val="Body"/>
        <w:spacing w:line="360" w:lineRule="auto"/>
        <w:rPr>
          <w:rFonts w:ascii="Arial" w:hAnsi="Arial" w:cs="Arial"/>
          <w:sz w:val="24"/>
          <w:szCs w:val="24"/>
        </w:rPr>
      </w:pPr>
      <w:r w:rsidRPr="00487E0E">
        <w:rPr>
          <w:rFonts w:ascii="Arial" w:hAnsi="Arial"/>
          <w:sz w:val="24"/>
        </w:rPr>
        <w:t xml:space="preserve">Hanovre, le 19 septembre 2022 </w:t>
      </w:r>
    </w:p>
    <w:p w14:paraId="63E81934" w14:textId="77777777" w:rsidR="00C83643" w:rsidRPr="00487E0E" w:rsidRDefault="00C83643" w:rsidP="00C83643">
      <w:pPr>
        <w:spacing w:line="360" w:lineRule="auto"/>
        <w:rPr>
          <w:rFonts w:ascii="Arial" w:hAnsi="Arial" w:cs="Arial"/>
          <w:sz w:val="24"/>
        </w:rPr>
      </w:pPr>
    </w:p>
    <w:p w14:paraId="5A1BC664" w14:textId="77777777" w:rsidR="00C83643" w:rsidRPr="00487E0E" w:rsidRDefault="00C83643" w:rsidP="00C83643">
      <w:pPr>
        <w:rPr>
          <w:rFonts w:ascii="Arial" w:hAnsi="Arial" w:cs="Arial"/>
          <w:b/>
          <w:i/>
        </w:rPr>
      </w:pPr>
      <w:r w:rsidRPr="00487E0E">
        <w:rPr>
          <w:rFonts w:ascii="Arial" w:hAnsi="Arial"/>
          <w:b/>
          <w:i/>
        </w:rPr>
        <w:t>Note aux rédacteurs uniquement</w:t>
      </w:r>
    </w:p>
    <w:p w14:paraId="7696D6BF" w14:textId="77777777" w:rsidR="00C83643" w:rsidRPr="00487E0E" w:rsidRDefault="00C83643" w:rsidP="00C83643">
      <w:pPr>
        <w:rPr>
          <w:rFonts w:ascii="Arial" w:hAnsi="Arial" w:cs="Arial"/>
        </w:rPr>
      </w:pPr>
    </w:p>
    <w:p w14:paraId="13B95739" w14:textId="77777777" w:rsidR="00C83643" w:rsidRPr="00487E0E" w:rsidRDefault="00C83643" w:rsidP="00C83643">
      <w:pPr>
        <w:rPr>
          <w:rFonts w:ascii="Arial" w:hAnsi="Arial" w:cs="Arial"/>
        </w:rPr>
      </w:pPr>
      <w:r w:rsidRPr="00487E0E">
        <w:rPr>
          <w:rFonts w:ascii="Arial" w:hAnsi="Arial"/>
        </w:rPr>
        <w:t>Pour plus d'informations :</w:t>
      </w:r>
    </w:p>
    <w:p w14:paraId="4853E6AB" w14:textId="77777777" w:rsidR="00C83643" w:rsidRPr="00487E0E" w:rsidRDefault="00C83643" w:rsidP="00C83643">
      <w:pPr>
        <w:rPr>
          <w:rFonts w:ascii="Arial" w:hAnsi="Arial" w:cs="Arial"/>
        </w:rPr>
      </w:pPr>
      <w:r w:rsidRPr="00487E0E">
        <w:rPr>
          <w:rFonts w:ascii="Arial" w:hAnsi="Arial"/>
        </w:rPr>
        <w:t>DAF Trucks N.V.,</w:t>
      </w:r>
    </w:p>
    <w:p w14:paraId="55C51A77" w14:textId="77777777" w:rsidR="00C83643" w:rsidRPr="00487E0E" w:rsidRDefault="00C83643" w:rsidP="00C83643">
      <w:pPr>
        <w:rPr>
          <w:rFonts w:ascii="Arial" w:hAnsi="Arial" w:cs="Arial"/>
          <w:lang w:val="en-US"/>
        </w:rPr>
      </w:pPr>
      <w:r w:rsidRPr="00487E0E">
        <w:rPr>
          <w:rFonts w:ascii="Arial" w:hAnsi="Arial"/>
          <w:lang w:val="en-US"/>
        </w:rPr>
        <w:t>Corporate Communication Department</w:t>
      </w:r>
    </w:p>
    <w:p w14:paraId="05953A19" w14:textId="77777777" w:rsidR="00C83643" w:rsidRPr="00487E0E" w:rsidRDefault="00C83643" w:rsidP="00C83643">
      <w:pPr>
        <w:rPr>
          <w:rFonts w:ascii="Arial" w:hAnsi="Arial" w:cs="Arial"/>
          <w:lang w:val="nl-NL"/>
        </w:rPr>
      </w:pPr>
      <w:r w:rsidRPr="00487E0E">
        <w:rPr>
          <w:rFonts w:ascii="Arial" w:hAnsi="Arial"/>
          <w:lang w:val="nl-NL"/>
        </w:rPr>
        <w:t>Rutger Kerstiens, +31 40 214 2874</w:t>
      </w:r>
    </w:p>
    <w:p w14:paraId="48E29604" w14:textId="77777777" w:rsidR="00F95316" w:rsidRPr="00487E0E" w:rsidRDefault="00487E0E" w:rsidP="00B8232D">
      <w:pPr>
        <w:spacing w:line="276" w:lineRule="auto"/>
        <w:rPr>
          <w:rFonts w:ascii="Arial" w:hAnsi="Arial"/>
        </w:rPr>
      </w:pPr>
      <w:hyperlink r:id="rId14" w:history="1">
        <w:r w:rsidR="002100F9" w:rsidRPr="00487E0E">
          <w:rPr>
            <w:rStyle w:val="Hyperlink"/>
            <w:rFonts w:ascii="Arial" w:hAnsi="Arial"/>
          </w:rPr>
          <w:t>www.daf.com</w:t>
        </w:r>
      </w:hyperlink>
    </w:p>
    <w:p w14:paraId="37A1F57D" w14:textId="77777777" w:rsidR="00F95316" w:rsidRPr="00487E0E" w:rsidRDefault="00F95316" w:rsidP="00C83643">
      <w:pPr>
        <w:spacing w:line="276" w:lineRule="auto"/>
        <w:rPr>
          <w:rFonts w:ascii="Arial" w:hAnsi="Arial" w:cs="Arial"/>
          <w:sz w:val="24"/>
          <w:szCs w:val="24"/>
        </w:rPr>
      </w:pPr>
    </w:p>
    <w:p w14:paraId="5B5394AD" w14:textId="77777777" w:rsidR="00AC6766" w:rsidRPr="00B8232D" w:rsidRDefault="00F95316" w:rsidP="00B8232D">
      <w:pPr>
        <w:spacing w:line="276" w:lineRule="auto"/>
        <w:rPr>
          <w:rFonts w:ascii="Arial" w:hAnsi="Arial" w:cs="Arial"/>
          <w:i/>
          <w:sz w:val="12"/>
          <w:szCs w:val="24"/>
        </w:rPr>
      </w:pPr>
      <w:r w:rsidRPr="00487E0E">
        <w:rPr>
          <w:rFonts w:ascii="Arial" w:hAnsi="Arial"/>
          <w:i/>
          <w:sz w:val="12"/>
        </w:rPr>
        <w:lastRenderedPageBreak/>
        <w:t xml:space="preserve">Si vous ne souhaitez plus recevoir de communiqués de presse de la part de DAF Trucks N.V., veuillez le signaler à Saskia van Zijtveld à l'adresse </w:t>
      </w:r>
      <w:hyperlink r:id="rId15" w:history="1">
        <w:r w:rsidRPr="00487E0E">
          <w:rPr>
            <w:rStyle w:val="Hyperlink"/>
            <w:rFonts w:ascii="Arial" w:hAnsi="Arial"/>
            <w:i/>
            <w:sz w:val="12"/>
          </w:rPr>
          <w:t>saskia.van.zijtveld@daftrucks.com</w:t>
        </w:r>
      </w:hyperlink>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6CE7" w14:textId="77777777" w:rsidR="00202A8D" w:rsidRDefault="00202A8D">
      <w:r>
        <w:separator/>
      </w:r>
    </w:p>
  </w:endnote>
  <w:endnote w:type="continuationSeparator" w:id="0">
    <w:p w14:paraId="3AD08AB4" w14:textId="77777777" w:rsidR="00202A8D" w:rsidRDefault="0020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C952" w14:textId="77777777" w:rsidR="00202A8D" w:rsidRDefault="00202A8D">
      <w:r>
        <w:separator/>
      </w:r>
    </w:p>
  </w:footnote>
  <w:footnote w:type="continuationSeparator" w:id="0">
    <w:p w14:paraId="09110E48" w14:textId="77777777" w:rsidR="00202A8D" w:rsidRDefault="0020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2286"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Tél. :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3212F"/>
    <w:rsid w:val="00037EB9"/>
    <w:rsid w:val="0004239E"/>
    <w:rsid w:val="00043D38"/>
    <w:rsid w:val="00045748"/>
    <w:rsid w:val="000462BF"/>
    <w:rsid w:val="000544FF"/>
    <w:rsid w:val="00054C58"/>
    <w:rsid w:val="00054E48"/>
    <w:rsid w:val="000557F1"/>
    <w:rsid w:val="00070003"/>
    <w:rsid w:val="0007014D"/>
    <w:rsid w:val="000764AB"/>
    <w:rsid w:val="000766AD"/>
    <w:rsid w:val="00087EE7"/>
    <w:rsid w:val="000954BF"/>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2AA0"/>
    <w:rsid w:val="001D5158"/>
    <w:rsid w:val="001E5397"/>
    <w:rsid w:val="001F0C30"/>
    <w:rsid w:val="002023DC"/>
    <w:rsid w:val="00202A8D"/>
    <w:rsid w:val="0020559E"/>
    <w:rsid w:val="00206230"/>
    <w:rsid w:val="002100F9"/>
    <w:rsid w:val="00210951"/>
    <w:rsid w:val="00212217"/>
    <w:rsid w:val="00217277"/>
    <w:rsid w:val="002417B3"/>
    <w:rsid w:val="00242376"/>
    <w:rsid w:val="00244E98"/>
    <w:rsid w:val="00251A2F"/>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D5AEC"/>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67138"/>
    <w:rsid w:val="00387440"/>
    <w:rsid w:val="003A00CA"/>
    <w:rsid w:val="003A05DA"/>
    <w:rsid w:val="003B1C9A"/>
    <w:rsid w:val="003B26BF"/>
    <w:rsid w:val="003C02C0"/>
    <w:rsid w:val="003C27B8"/>
    <w:rsid w:val="003C3CF0"/>
    <w:rsid w:val="003C59AE"/>
    <w:rsid w:val="003D2A42"/>
    <w:rsid w:val="003E12C1"/>
    <w:rsid w:val="003F3DDA"/>
    <w:rsid w:val="003F579F"/>
    <w:rsid w:val="003F5C37"/>
    <w:rsid w:val="00400C4F"/>
    <w:rsid w:val="0040409A"/>
    <w:rsid w:val="00405548"/>
    <w:rsid w:val="004068DA"/>
    <w:rsid w:val="00415828"/>
    <w:rsid w:val="00416032"/>
    <w:rsid w:val="00424904"/>
    <w:rsid w:val="00430DA8"/>
    <w:rsid w:val="00431746"/>
    <w:rsid w:val="00433BA4"/>
    <w:rsid w:val="004355A9"/>
    <w:rsid w:val="00446063"/>
    <w:rsid w:val="00447AC9"/>
    <w:rsid w:val="00447DFE"/>
    <w:rsid w:val="00452B2B"/>
    <w:rsid w:val="004546E9"/>
    <w:rsid w:val="00454711"/>
    <w:rsid w:val="00464E2C"/>
    <w:rsid w:val="0046694D"/>
    <w:rsid w:val="00484CC8"/>
    <w:rsid w:val="00487CE8"/>
    <w:rsid w:val="00487E0E"/>
    <w:rsid w:val="00490D22"/>
    <w:rsid w:val="004916DC"/>
    <w:rsid w:val="004943E8"/>
    <w:rsid w:val="00495272"/>
    <w:rsid w:val="004A72C6"/>
    <w:rsid w:val="004B4A0B"/>
    <w:rsid w:val="004C2D6B"/>
    <w:rsid w:val="004C5E4D"/>
    <w:rsid w:val="004C630F"/>
    <w:rsid w:val="004D149A"/>
    <w:rsid w:val="004D2F9E"/>
    <w:rsid w:val="004D3A74"/>
    <w:rsid w:val="004D41B5"/>
    <w:rsid w:val="004D465E"/>
    <w:rsid w:val="004D7639"/>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62275"/>
    <w:rsid w:val="00577A05"/>
    <w:rsid w:val="00580286"/>
    <w:rsid w:val="00582751"/>
    <w:rsid w:val="005900B8"/>
    <w:rsid w:val="00597FD9"/>
    <w:rsid w:val="005A5D21"/>
    <w:rsid w:val="005B0B7D"/>
    <w:rsid w:val="005B3254"/>
    <w:rsid w:val="005C7681"/>
    <w:rsid w:val="005E06DC"/>
    <w:rsid w:val="005E73AB"/>
    <w:rsid w:val="005E781F"/>
    <w:rsid w:val="005F155F"/>
    <w:rsid w:val="005F3921"/>
    <w:rsid w:val="005F5AFD"/>
    <w:rsid w:val="005F778B"/>
    <w:rsid w:val="00602C71"/>
    <w:rsid w:val="006036F6"/>
    <w:rsid w:val="00606B2C"/>
    <w:rsid w:val="006112F8"/>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63E7"/>
    <w:rsid w:val="006E7730"/>
    <w:rsid w:val="006F5AE2"/>
    <w:rsid w:val="00721491"/>
    <w:rsid w:val="00723D65"/>
    <w:rsid w:val="00730560"/>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4937"/>
    <w:rsid w:val="007C7137"/>
    <w:rsid w:val="007D2895"/>
    <w:rsid w:val="007E3AC3"/>
    <w:rsid w:val="007E6283"/>
    <w:rsid w:val="007E6869"/>
    <w:rsid w:val="007E7F76"/>
    <w:rsid w:val="007F53E7"/>
    <w:rsid w:val="00801FA9"/>
    <w:rsid w:val="00807A4A"/>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8F610A"/>
    <w:rsid w:val="008F7659"/>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C315F"/>
    <w:rsid w:val="009D1D3B"/>
    <w:rsid w:val="009D3085"/>
    <w:rsid w:val="009D4806"/>
    <w:rsid w:val="009D7601"/>
    <w:rsid w:val="009E2231"/>
    <w:rsid w:val="009E6BD5"/>
    <w:rsid w:val="009F6709"/>
    <w:rsid w:val="00A02610"/>
    <w:rsid w:val="00A110C3"/>
    <w:rsid w:val="00A13663"/>
    <w:rsid w:val="00A27685"/>
    <w:rsid w:val="00A27CA2"/>
    <w:rsid w:val="00A305C4"/>
    <w:rsid w:val="00A379C9"/>
    <w:rsid w:val="00A45276"/>
    <w:rsid w:val="00A473A2"/>
    <w:rsid w:val="00A50B44"/>
    <w:rsid w:val="00A50B4E"/>
    <w:rsid w:val="00A54ECF"/>
    <w:rsid w:val="00A5727A"/>
    <w:rsid w:val="00A70D07"/>
    <w:rsid w:val="00A735AC"/>
    <w:rsid w:val="00A73B16"/>
    <w:rsid w:val="00A74175"/>
    <w:rsid w:val="00A9139C"/>
    <w:rsid w:val="00AB31A2"/>
    <w:rsid w:val="00AB565C"/>
    <w:rsid w:val="00AC0B92"/>
    <w:rsid w:val="00AC13D6"/>
    <w:rsid w:val="00AC58F3"/>
    <w:rsid w:val="00AC61CB"/>
    <w:rsid w:val="00AC6766"/>
    <w:rsid w:val="00AD02A2"/>
    <w:rsid w:val="00AD31FD"/>
    <w:rsid w:val="00AD35AF"/>
    <w:rsid w:val="00AD487C"/>
    <w:rsid w:val="00AD6EE9"/>
    <w:rsid w:val="00AD78E7"/>
    <w:rsid w:val="00AE2E38"/>
    <w:rsid w:val="00AF16B8"/>
    <w:rsid w:val="00AF3D9B"/>
    <w:rsid w:val="00B03709"/>
    <w:rsid w:val="00B1510F"/>
    <w:rsid w:val="00B20110"/>
    <w:rsid w:val="00B2039C"/>
    <w:rsid w:val="00B21BB3"/>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3B36"/>
    <w:rsid w:val="00BD71AC"/>
    <w:rsid w:val="00BF2694"/>
    <w:rsid w:val="00C01E22"/>
    <w:rsid w:val="00C0474A"/>
    <w:rsid w:val="00C05A0B"/>
    <w:rsid w:val="00C07873"/>
    <w:rsid w:val="00C11F01"/>
    <w:rsid w:val="00C136B6"/>
    <w:rsid w:val="00C23415"/>
    <w:rsid w:val="00C25503"/>
    <w:rsid w:val="00C32BA9"/>
    <w:rsid w:val="00C33D9C"/>
    <w:rsid w:val="00C356C0"/>
    <w:rsid w:val="00C41B3B"/>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42B4"/>
    <w:rsid w:val="00D05799"/>
    <w:rsid w:val="00D05C80"/>
    <w:rsid w:val="00D20E4E"/>
    <w:rsid w:val="00D257E6"/>
    <w:rsid w:val="00D3206B"/>
    <w:rsid w:val="00D33E51"/>
    <w:rsid w:val="00D35361"/>
    <w:rsid w:val="00D4072A"/>
    <w:rsid w:val="00D431C6"/>
    <w:rsid w:val="00D46BA1"/>
    <w:rsid w:val="00D54C27"/>
    <w:rsid w:val="00D600FA"/>
    <w:rsid w:val="00D603D2"/>
    <w:rsid w:val="00D6239D"/>
    <w:rsid w:val="00D70080"/>
    <w:rsid w:val="00D74393"/>
    <w:rsid w:val="00D80BB1"/>
    <w:rsid w:val="00D8236A"/>
    <w:rsid w:val="00D93910"/>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1E35"/>
    <w:rsid w:val="00E52773"/>
    <w:rsid w:val="00E63ECA"/>
    <w:rsid w:val="00E70DAE"/>
    <w:rsid w:val="00E712C1"/>
    <w:rsid w:val="00E813C3"/>
    <w:rsid w:val="00E86F30"/>
    <w:rsid w:val="00E913F9"/>
    <w:rsid w:val="00EB3329"/>
    <w:rsid w:val="00ED3FBE"/>
    <w:rsid w:val="00ED506D"/>
    <w:rsid w:val="00EF33D2"/>
    <w:rsid w:val="00EF59D3"/>
    <w:rsid w:val="00F07377"/>
    <w:rsid w:val="00F12AD4"/>
    <w:rsid w:val="00F17055"/>
    <w:rsid w:val="00F24755"/>
    <w:rsid w:val="00F3131A"/>
    <w:rsid w:val="00F3249E"/>
    <w:rsid w:val="00F33140"/>
    <w:rsid w:val="00F3459C"/>
    <w:rsid w:val="00F43E48"/>
    <w:rsid w:val="00F43FD2"/>
    <w:rsid w:val="00F46490"/>
    <w:rsid w:val="00F53647"/>
    <w:rsid w:val="00F65B5D"/>
    <w:rsid w:val="00F87ABA"/>
    <w:rsid w:val="00F95316"/>
    <w:rsid w:val="00FA2CFC"/>
    <w:rsid w:val="00FB0BA9"/>
    <w:rsid w:val="00FB47B8"/>
    <w:rsid w:val="00FC194A"/>
    <w:rsid w:val="00FC755C"/>
    <w:rsid w:val="00FD1B42"/>
    <w:rsid w:val="00FE23D0"/>
    <w:rsid w:val="00FE3DFD"/>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1750</Words>
  <Characters>9335</Characters>
  <Application>Microsoft Office Word</Application>
  <DocSecurity>0</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56</cp:revision>
  <cp:lastPrinted>2022-08-01T13:36:00Z</cp:lastPrinted>
  <dcterms:created xsi:type="dcterms:W3CDTF">2022-08-17T06:19:00Z</dcterms:created>
  <dcterms:modified xsi:type="dcterms:W3CDTF">2022-09-05T17:45:00Z</dcterms:modified>
</cp:coreProperties>
</file>